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68BB" w14:textId="795F75DA" w:rsidR="00324C2B" w:rsidRDefault="00EE4420" w:rsidP="00CA1B89">
      <w:pPr>
        <w:pStyle w:val="Otsikko1"/>
        <w:numPr>
          <w:ilvl w:val="0"/>
          <w:numId w:val="0"/>
        </w:numPr>
        <w:ind w:left="1304"/>
      </w:pPr>
      <w:bookmarkStart w:id="0" w:name="_Toc504725211"/>
      <w:bookmarkStart w:id="1" w:name="_Toc504725246"/>
      <w:bookmarkStart w:id="2" w:name="_Toc504725353"/>
      <w:bookmarkStart w:id="3" w:name="_Toc504725521"/>
      <w:bookmarkStart w:id="4" w:name="_Toc505004281"/>
      <w:bookmarkStart w:id="5" w:name="_Toc530485205"/>
      <w:r>
        <w:rPr>
          <w:noProof/>
        </w:rPr>
        <mc:AlternateContent>
          <mc:Choice Requires="wps">
            <w:drawing>
              <wp:anchor distT="0" distB="0" distL="114300" distR="114300" simplePos="0" relativeHeight="251658240" behindDoc="0" locked="0" layoutInCell="1" allowOverlap="1" wp14:anchorId="05B26093" wp14:editId="5E393264">
                <wp:simplePos x="0" y="0"/>
                <wp:positionH relativeFrom="margin">
                  <wp:align>center</wp:align>
                </wp:positionH>
                <wp:positionV relativeFrom="paragraph">
                  <wp:posOffset>3791226</wp:posOffset>
                </wp:positionV>
                <wp:extent cx="7397086" cy="5544693"/>
                <wp:effectExtent l="0" t="0" r="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086" cy="5544693"/>
                        </a:xfrm>
                        <a:prstGeom prst="rect">
                          <a:avLst/>
                        </a:prstGeom>
                        <a:noFill/>
                        <a:ln w="9525">
                          <a:noFill/>
                          <a:miter lim="800000"/>
                          <a:headEnd/>
                          <a:tailEnd/>
                        </a:ln>
                      </wps:spPr>
                      <wps:txbx>
                        <w:txbxContent>
                          <w:p w14:paraId="3D5C2664" w14:textId="77777777" w:rsidR="00F60411" w:rsidRDefault="00F60411" w:rsidP="00C552A5">
                            <w:pPr>
                              <w:pStyle w:val="Otsikko1"/>
                              <w:numPr>
                                <w:ilvl w:val="0"/>
                                <w:numId w:val="0"/>
                              </w:numPr>
                              <w:spacing w:before="0" w:after="0"/>
                              <w:ind w:left="1304" w:hanging="1304"/>
                              <w:jc w:val="center"/>
                              <w:rPr>
                                <w:b w:val="0"/>
                                <w:color w:val="FFFFFF" w:themeColor="background1"/>
                                <w:sz w:val="110"/>
                                <w:szCs w:val="110"/>
                              </w:rPr>
                            </w:pPr>
                            <w:bookmarkStart w:id="6" w:name="_Toc530485206"/>
                          </w:p>
                          <w:p w14:paraId="1A9DAE16" w14:textId="77777777" w:rsidR="00F60411" w:rsidRDefault="00F60411" w:rsidP="00C552A5">
                            <w:pPr>
                              <w:pStyle w:val="Otsikko1"/>
                              <w:numPr>
                                <w:ilvl w:val="0"/>
                                <w:numId w:val="0"/>
                              </w:numPr>
                              <w:spacing w:before="0" w:after="0"/>
                              <w:ind w:left="1304" w:hanging="1304"/>
                              <w:jc w:val="center"/>
                              <w:rPr>
                                <w:b w:val="0"/>
                                <w:color w:val="FFFFFF" w:themeColor="background1"/>
                                <w:sz w:val="110"/>
                                <w:szCs w:val="110"/>
                              </w:rPr>
                            </w:pPr>
                          </w:p>
                          <w:p w14:paraId="732E35B1" w14:textId="77777777" w:rsidR="00F60411" w:rsidRDefault="00F60411" w:rsidP="00C552A5">
                            <w:pPr>
                              <w:pStyle w:val="Otsikko1"/>
                              <w:numPr>
                                <w:ilvl w:val="0"/>
                                <w:numId w:val="0"/>
                              </w:numPr>
                              <w:spacing w:before="0" w:after="0"/>
                              <w:ind w:left="1304" w:hanging="1304"/>
                              <w:jc w:val="center"/>
                              <w:rPr>
                                <w:b w:val="0"/>
                                <w:color w:val="FFFFFF" w:themeColor="background1"/>
                                <w:sz w:val="110"/>
                                <w:szCs w:val="110"/>
                              </w:rPr>
                            </w:pPr>
                          </w:p>
                          <w:p w14:paraId="0FD70046" w14:textId="2E2C43B5" w:rsidR="00F60411" w:rsidRPr="00C552A5" w:rsidRDefault="00F60411" w:rsidP="00EE4420">
                            <w:pPr>
                              <w:pStyle w:val="Otsikko1"/>
                              <w:numPr>
                                <w:ilvl w:val="0"/>
                                <w:numId w:val="0"/>
                              </w:numPr>
                              <w:spacing w:before="0" w:after="0" w:line="1120" w:lineRule="exact"/>
                              <w:ind w:left="1304" w:hanging="1304"/>
                              <w:jc w:val="center"/>
                              <w:rPr>
                                <w:b w:val="0"/>
                                <w:color w:val="FFFFFF" w:themeColor="background1"/>
                                <w:sz w:val="110"/>
                                <w:szCs w:val="110"/>
                              </w:rPr>
                            </w:pPr>
                            <w:r>
                              <w:rPr>
                                <w:b w:val="0"/>
                                <w:color w:val="FFFFFF" w:themeColor="background1"/>
                                <w:sz w:val="110"/>
                                <w:szCs w:val="110"/>
                              </w:rPr>
                              <w:t>SOPU</w:t>
                            </w:r>
                            <w:bookmarkEnd w:id="6"/>
                          </w:p>
                          <w:p w14:paraId="44DF6927" w14:textId="0DB11899" w:rsidR="00F60411" w:rsidRPr="00482A9F" w:rsidRDefault="00F60411" w:rsidP="00482A9F">
                            <w:pPr>
                              <w:pStyle w:val="Otsikko2"/>
                              <w:jc w:val="center"/>
                              <w:rPr>
                                <w:color w:val="FFFFFF" w:themeColor="background1"/>
                                <w:sz w:val="44"/>
                                <w:szCs w:val="44"/>
                              </w:rPr>
                            </w:pPr>
                            <w:r>
                              <w:rPr>
                                <w:color w:val="FFFFFF" w:themeColor="background1"/>
                                <w:sz w:val="44"/>
                                <w:szCs w:val="44"/>
                              </w:rPr>
                              <w:t>kESKUSJÄRJESTÖN JA PIIRIEN TYÖNJAON KÄSIKIRJA</w:t>
                            </w:r>
                          </w:p>
                          <w:p w14:paraId="6278E322" w14:textId="7807AA12" w:rsidR="00F60411" w:rsidRPr="00482A9F" w:rsidRDefault="00F60411" w:rsidP="00482A9F">
                            <w:pPr>
                              <w:pStyle w:val="Otsikko2"/>
                              <w:jc w:val="center"/>
                              <w:rPr>
                                <w:color w:val="FFFFFF" w:themeColor="background1"/>
                              </w:rPr>
                            </w:pPr>
                          </w:p>
                          <w:p w14:paraId="59145D23" w14:textId="24829323" w:rsidR="00F60411" w:rsidRDefault="00F60411" w:rsidP="00C552A5">
                            <w:pPr>
                              <w:pStyle w:val="Leipteksti"/>
                              <w:jc w:val="center"/>
                              <w:rPr>
                                <w:color w:val="FFFFFF" w:themeColor="background1"/>
                              </w:rPr>
                            </w:pPr>
                          </w:p>
                          <w:p w14:paraId="40536F25" w14:textId="758F0131" w:rsidR="00F60411" w:rsidRDefault="00F60411" w:rsidP="00C552A5">
                            <w:pPr>
                              <w:pStyle w:val="Leipteksti"/>
                              <w:jc w:val="center"/>
                              <w:rPr>
                                <w:color w:val="FFFFFF" w:themeColor="background1"/>
                              </w:rPr>
                            </w:pPr>
                          </w:p>
                          <w:p w14:paraId="0A2DB05C" w14:textId="77777777" w:rsidR="00F60411" w:rsidRPr="00C552A5" w:rsidRDefault="00F60411" w:rsidP="00C552A5">
                            <w:pPr>
                              <w:pStyle w:val="Leipteksti"/>
                              <w:jc w:val="center"/>
                              <w:rPr>
                                <w:color w:val="FFFFFF" w:themeColor="background1"/>
                              </w:rPr>
                            </w:pPr>
                          </w:p>
                          <w:p w14:paraId="2EDC7FD2" w14:textId="77777777" w:rsidR="00F60411" w:rsidRPr="00C552A5" w:rsidRDefault="00F60411" w:rsidP="00C552A5">
                            <w:pPr>
                              <w:pStyle w:val="Leipteksti"/>
                              <w:jc w:val="center"/>
                              <w:rPr>
                                <w:color w:val="FFFFFF" w:themeColor="background1"/>
                              </w:rPr>
                            </w:pPr>
                          </w:p>
                          <w:p w14:paraId="5C2070A2" w14:textId="77777777" w:rsidR="00F60411" w:rsidRPr="00C552A5" w:rsidRDefault="00F60411" w:rsidP="00C552A5">
                            <w:pPr>
                              <w:pStyle w:val="Leipteksti"/>
                              <w:jc w:val="center"/>
                              <w:rPr>
                                <w:rFonts w:asciiTheme="minorHAnsi" w:hAnsiTheme="minorHAnsi" w:cstheme="minorHAnsi"/>
                                <w:color w:val="FFFFFF" w:themeColor="background1"/>
                              </w:rPr>
                            </w:pPr>
                          </w:p>
                          <w:p w14:paraId="638DCC6B" w14:textId="77777777" w:rsidR="00F60411" w:rsidRPr="00C552A5" w:rsidRDefault="00F60411" w:rsidP="00C552A5">
                            <w:pPr>
                              <w:pStyle w:val="Leipteksti"/>
                              <w:jc w:val="center"/>
                              <w:rPr>
                                <w:rFonts w:asciiTheme="minorHAnsi" w:hAnsiTheme="minorHAnsi"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26093" id="_x0000_t202" coordsize="21600,21600" o:spt="202" path="m,l,21600r21600,l21600,xe">
                <v:stroke joinstyle="miter"/>
                <v:path gradientshapeok="t" o:connecttype="rect"/>
              </v:shapetype>
              <v:shape id="Tekstiruutu 2" o:spid="_x0000_s1026" type="#_x0000_t202" style="position:absolute;left:0;text-align:left;margin-left:0;margin-top:298.5pt;width:582.45pt;height:436.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" filled="f" stroked="f">
                <v:textbox>
                  <w:txbxContent>
                    <w:p w14:paraId="3D5C2664" w14:textId="77777777" w:rsidR="00F60411" w:rsidRDefault="00F60411" w:rsidP="00C552A5">
                      <w:pPr>
                        <w:pStyle w:val="Otsikko1"/>
                        <w:numPr>
                          <w:ilvl w:val="0"/>
                          <w:numId w:val="0"/>
                        </w:numPr>
                        <w:spacing w:before="0" w:after="0"/>
                        <w:ind w:left="1304" w:hanging="1304"/>
                        <w:jc w:val="center"/>
                        <w:rPr>
                          <w:b w:val="0"/>
                          <w:color w:val="FFFFFF" w:themeColor="background1"/>
                          <w:sz w:val="110"/>
                          <w:szCs w:val="110"/>
                        </w:rPr>
                      </w:pPr>
                      <w:bookmarkStart w:id="7" w:name="_Toc530485206"/>
                    </w:p>
                    <w:p w14:paraId="1A9DAE16" w14:textId="77777777" w:rsidR="00F60411" w:rsidRDefault="00F60411" w:rsidP="00C552A5">
                      <w:pPr>
                        <w:pStyle w:val="Otsikko1"/>
                        <w:numPr>
                          <w:ilvl w:val="0"/>
                          <w:numId w:val="0"/>
                        </w:numPr>
                        <w:spacing w:before="0" w:after="0"/>
                        <w:ind w:left="1304" w:hanging="1304"/>
                        <w:jc w:val="center"/>
                        <w:rPr>
                          <w:b w:val="0"/>
                          <w:color w:val="FFFFFF" w:themeColor="background1"/>
                          <w:sz w:val="110"/>
                          <w:szCs w:val="110"/>
                        </w:rPr>
                      </w:pPr>
                    </w:p>
                    <w:p w14:paraId="732E35B1" w14:textId="77777777" w:rsidR="00F60411" w:rsidRDefault="00F60411" w:rsidP="00C552A5">
                      <w:pPr>
                        <w:pStyle w:val="Otsikko1"/>
                        <w:numPr>
                          <w:ilvl w:val="0"/>
                          <w:numId w:val="0"/>
                        </w:numPr>
                        <w:spacing w:before="0" w:after="0"/>
                        <w:ind w:left="1304" w:hanging="1304"/>
                        <w:jc w:val="center"/>
                        <w:rPr>
                          <w:b w:val="0"/>
                          <w:color w:val="FFFFFF" w:themeColor="background1"/>
                          <w:sz w:val="110"/>
                          <w:szCs w:val="110"/>
                        </w:rPr>
                      </w:pPr>
                    </w:p>
                    <w:p w14:paraId="0FD70046" w14:textId="2E2C43B5" w:rsidR="00F60411" w:rsidRPr="00C552A5" w:rsidRDefault="00F60411" w:rsidP="00EE4420">
                      <w:pPr>
                        <w:pStyle w:val="Otsikko1"/>
                        <w:numPr>
                          <w:ilvl w:val="0"/>
                          <w:numId w:val="0"/>
                        </w:numPr>
                        <w:spacing w:before="0" w:after="0" w:line="1120" w:lineRule="exact"/>
                        <w:ind w:left="1304" w:hanging="1304"/>
                        <w:jc w:val="center"/>
                        <w:rPr>
                          <w:b w:val="0"/>
                          <w:color w:val="FFFFFF" w:themeColor="background1"/>
                          <w:sz w:val="110"/>
                          <w:szCs w:val="110"/>
                        </w:rPr>
                      </w:pPr>
                      <w:r>
                        <w:rPr>
                          <w:b w:val="0"/>
                          <w:color w:val="FFFFFF" w:themeColor="background1"/>
                          <w:sz w:val="110"/>
                          <w:szCs w:val="110"/>
                        </w:rPr>
                        <w:t>SOPU</w:t>
                      </w:r>
                      <w:bookmarkEnd w:id="7"/>
                    </w:p>
                    <w:p w14:paraId="44DF6927" w14:textId="0DB11899" w:rsidR="00F60411" w:rsidRPr="00482A9F" w:rsidRDefault="00F60411" w:rsidP="00482A9F">
                      <w:pPr>
                        <w:pStyle w:val="Otsikko2"/>
                        <w:jc w:val="center"/>
                        <w:rPr>
                          <w:color w:val="FFFFFF" w:themeColor="background1"/>
                          <w:sz w:val="44"/>
                          <w:szCs w:val="44"/>
                        </w:rPr>
                      </w:pPr>
                      <w:r>
                        <w:rPr>
                          <w:color w:val="FFFFFF" w:themeColor="background1"/>
                          <w:sz w:val="44"/>
                          <w:szCs w:val="44"/>
                        </w:rPr>
                        <w:t>kESKUSJÄRJESTÖN JA PIIRIEN TYÖNJAON KÄSIKIRJA</w:t>
                      </w:r>
                    </w:p>
                    <w:p w14:paraId="6278E322" w14:textId="7807AA12" w:rsidR="00F60411" w:rsidRPr="00482A9F" w:rsidRDefault="00F60411" w:rsidP="00482A9F">
                      <w:pPr>
                        <w:pStyle w:val="Otsikko2"/>
                        <w:jc w:val="center"/>
                        <w:rPr>
                          <w:color w:val="FFFFFF" w:themeColor="background1"/>
                        </w:rPr>
                      </w:pPr>
                    </w:p>
                    <w:p w14:paraId="59145D23" w14:textId="24829323" w:rsidR="00F60411" w:rsidRDefault="00F60411" w:rsidP="00C552A5">
                      <w:pPr>
                        <w:pStyle w:val="Leipteksti"/>
                        <w:jc w:val="center"/>
                        <w:rPr>
                          <w:color w:val="FFFFFF" w:themeColor="background1"/>
                        </w:rPr>
                      </w:pPr>
                    </w:p>
                    <w:p w14:paraId="40536F25" w14:textId="758F0131" w:rsidR="00F60411" w:rsidRDefault="00F60411" w:rsidP="00C552A5">
                      <w:pPr>
                        <w:pStyle w:val="Leipteksti"/>
                        <w:jc w:val="center"/>
                        <w:rPr>
                          <w:color w:val="FFFFFF" w:themeColor="background1"/>
                        </w:rPr>
                      </w:pPr>
                    </w:p>
                    <w:p w14:paraId="0A2DB05C" w14:textId="77777777" w:rsidR="00F60411" w:rsidRPr="00C552A5" w:rsidRDefault="00F60411" w:rsidP="00C552A5">
                      <w:pPr>
                        <w:pStyle w:val="Leipteksti"/>
                        <w:jc w:val="center"/>
                        <w:rPr>
                          <w:color w:val="FFFFFF" w:themeColor="background1"/>
                        </w:rPr>
                      </w:pPr>
                    </w:p>
                    <w:p w14:paraId="2EDC7FD2" w14:textId="77777777" w:rsidR="00F60411" w:rsidRPr="00C552A5" w:rsidRDefault="00F60411" w:rsidP="00C552A5">
                      <w:pPr>
                        <w:pStyle w:val="Leipteksti"/>
                        <w:jc w:val="center"/>
                        <w:rPr>
                          <w:color w:val="FFFFFF" w:themeColor="background1"/>
                        </w:rPr>
                      </w:pPr>
                    </w:p>
                    <w:p w14:paraId="5C2070A2" w14:textId="77777777" w:rsidR="00F60411" w:rsidRPr="00C552A5" w:rsidRDefault="00F60411" w:rsidP="00C552A5">
                      <w:pPr>
                        <w:pStyle w:val="Leipteksti"/>
                        <w:jc w:val="center"/>
                        <w:rPr>
                          <w:rFonts w:asciiTheme="minorHAnsi" w:hAnsiTheme="minorHAnsi" w:cstheme="minorHAnsi"/>
                          <w:color w:val="FFFFFF" w:themeColor="background1"/>
                        </w:rPr>
                      </w:pPr>
                    </w:p>
                    <w:p w14:paraId="638DCC6B" w14:textId="77777777" w:rsidR="00F60411" w:rsidRPr="00C552A5" w:rsidRDefault="00F60411" w:rsidP="00C552A5">
                      <w:pPr>
                        <w:pStyle w:val="Leipteksti"/>
                        <w:jc w:val="center"/>
                        <w:rPr>
                          <w:rFonts w:asciiTheme="minorHAnsi" w:hAnsiTheme="minorHAnsi" w:cstheme="minorHAnsi"/>
                          <w:color w:val="FFFFFF" w:themeColor="background1"/>
                        </w:rPr>
                      </w:pPr>
                    </w:p>
                  </w:txbxContent>
                </v:textbox>
                <w10:wrap anchorx="margin"/>
              </v:shape>
            </w:pict>
          </mc:Fallback>
        </mc:AlternateContent>
      </w:r>
      <w:r w:rsidR="009434F4">
        <w:rPr>
          <w:noProof/>
        </w:rPr>
        <w:drawing>
          <wp:anchor distT="0" distB="0" distL="114300" distR="114300" simplePos="0" relativeHeight="251658242" behindDoc="1" locked="0" layoutInCell="1" allowOverlap="1" wp14:anchorId="5FA5937F" wp14:editId="6AE1D90A">
            <wp:simplePos x="0" y="0"/>
            <wp:positionH relativeFrom="page">
              <wp:align>left</wp:align>
            </wp:positionH>
            <wp:positionV relativeFrom="paragraph">
              <wp:posOffset>-648336</wp:posOffset>
            </wp:positionV>
            <wp:extent cx="7554955" cy="10686197"/>
            <wp:effectExtent l="0" t="0" r="8255" b="127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tioasema_vihko_kuva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579" cy="106927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324C2B">
        <w:br w:type="page"/>
      </w:r>
    </w:p>
    <w:p w14:paraId="781ECCE1" w14:textId="77777777" w:rsidR="001A7461" w:rsidRDefault="001A7461" w:rsidP="001A7461">
      <w:pPr>
        <w:pStyle w:val="Otsikko4"/>
        <w:ind w:firstLine="1304"/>
        <w:rPr>
          <w:b w:val="0"/>
        </w:rPr>
      </w:pPr>
    </w:p>
    <w:p w14:paraId="252EBF4D" w14:textId="5ADD5550" w:rsidR="0042324F" w:rsidRPr="00464F7F" w:rsidRDefault="001A7461" w:rsidP="001A7461">
      <w:pPr>
        <w:pStyle w:val="Otsikko4"/>
        <w:ind w:firstLine="1304"/>
        <w:rPr>
          <w:b w:val="0"/>
        </w:rPr>
      </w:pPr>
      <w:r>
        <w:rPr>
          <w:b w:val="0"/>
        </w:rPr>
        <w:t>Sisällys</w:t>
      </w:r>
    </w:p>
    <w:p w14:paraId="7C2BD890" w14:textId="4561E8EB" w:rsidR="00B65BDC" w:rsidRDefault="00482A9F">
      <w:pPr>
        <w:pStyle w:val="Sisluet1"/>
        <w:tabs>
          <w:tab w:val="right" w:pos="9629"/>
        </w:tabs>
        <w:rPr>
          <w:rFonts w:eastAsiaTheme="minorEastAsia" w:cstheme="minorBidi"/>
          <w:b w:val="0"/>
          <w:bCs w:val="0"/>
          <w:noProof/>
          <w:sz w:val="22"/>
          <w:szCs w:val="22"/>
        </w:rPr>
      </w:pPr>
      <w:r w:rsidRPr="00F37BF7">
        <w:rPr>
          <w:rFonts w:ascii="PT Sans" w:hAnsi="PT Sans"/>
          <w:b w:val="0"/>
          <w:bCs w:val="0"/>
        </w:rPr>
        <w:fldChar w:fldCharType="begin"/>
      </w:r>
      <w:r w:rsidRPr="00F37BF7">
        <w:rPr>
          <w:rFonts w:ascii="PT Sans" w:hAnsi="PT Sans"/>
          <w:b w:val="0"/>
          <w:bCs w:val="0"/>
        </w:rPr>
        <w:instrText xml:space="preserve"> TOC \o "1-3" \n \p " " \h \z \u </w:instrText>
      </w:r>
      <w:r w:rsidRPr="00F37BF7">
        <w:rPr>
          <w:rFonts w:ascii="PT Sans" w:hAnsi="PT Sans"/>
          <w:b w:val="0"/>
          <w:bCs w:val="0"/>
        </w:rPr>
        <w:fldChar w:fldCharType="separate"/>
      </w:r>
    </w:p>
    <w:p w14:paraId="392009D1" w14:textId="573E123B" w:rsidR="00B65BDC" w:rsidRDefault="002B3980">
      <w:pPr>
        <w:pStyle w:val="Sisluet1"/>
        <w:tabs>
          <w:tab w:val="right" w:pos="9629"/>
        </w:tabs>
        <w:rPr>
          <w:rFonts w:eastAsiaTheme="minorEastAsia" w:cstheme="minorBidi"/>
          <w:b w:val="0"/>
          <w:bCs w:val="0"/>
          <w:noProof/>
          <w:sz w:val="22"/>
          <w:szCs w:val="22"/>
        </w:rPr>
      </w:pPr>
      <w:hyperlink r:id="rId12" w:anchor="_Toc530485206" w:history="1">
        <w:r w:rsidR="00B65BDC" w:rsidRPr="007161C3">
          <w:rPr>
            <w:rStyle w:val="Hyperlinkki"/>
            <w:noProof/>
          </w:rPr>
          <w:t>SOPU</w:t>
        </w:r>
      </w:hyperlink>
    </w:p>
    <w:p w14:paraId="41D3D052" w14:textId="068ED048" w:rsidR="00B65BDC" w:rsidRDefault="002B3980">
      <w:pPr>
        <w:pStyle w:val="Sisluet1"/>
        <w:tabs>
          <w:tab w:val="left" w:pos="440"/>
          <w:tab w:val="right" w:pos="9629"/>
        </w:tabs>
        <w:rPr>
          <w:rFonts w:eastAsiaTheme="minorEastAsia" w:cstheme="minorBidi"/>
          <w:b w:val="0"/>
          <w:bCs w:val="0"/>
          <w:noProof/>
          <w:sz w:val="22"/>
          <w:szCs w:val="22"/>
        </w:rPr>
      </w:pPr>
      <w:hyperlink w:anchor="_Toc530485208" w:history="1">
        <w:r w:rsidR="00B65BDC" w:rsidRPr="007161C3">
          <w:rPr>
            <w:rStyle w:val="Hyperlinkki"/>
            <w:noProof/>
          </w:rPr>
          <w:t>1</w:t>
        </w:r>
        <w:r w:rsidR="00B65BDC">
          <w:rPr>
            <w:rFonts w:eastAsiaTheme="minorEastAsia" w:cstheme="minorBidi"/>
            <w:b w:val="0"/>
            <w:bCs w:val="0"/>
            <w:noProof/>
            <w:sz w:val="22"/>
            <w:szCs w:val="22"/>
          </w:rPr>
          <w:tab/>
        </w:r>
        <w:r w:rsidR="00B65BDC" w:rsidRPr="007161C3">
          <w:rPr>
            <w:rStyle w:val="Hyperlinkki"/>
            <w:rFonts w:eastAsia="Calibri"/>
            <w:noProof/>
          </w:rPr>
          <w:t>JOHDANTO</w:t>
        </w:r>
      </w:hyperlink>
    </w:p>
    <w:p w14:paraId="75EBBCC4" w14:textId="37D55007" w:rsidR="00B65BDC" w:rsidRDefault="002B3980">
      <w:pPr>
        <w:pStyle w:val="Sisluet2"/>
        <w:tabs>
          <w:tab w:val="right" w:pos="9629"/>
        </w:tabs>
        <w:rPr>
          <w:rFonts w:eastAsiaTheme="minorEastAsia" w:cstheme="minorBidi"/>
          <w:i w:val="0"/>
          <w:iCs w:val="0"/>
          <w:noProof/>
          <w:sz w:val="22"/>
          <w:szCs w:val="22"/>
        </w:rPr>
      </w:pPr>
      <w:hyperlink w:anchor="_Toc530485209" w:history="1">
        <w:r w:rsidR="00B65BDC" w:rsidRPr="007161C3">
          <w:rPr>
            <w:rStyle w:val="Hyperlinkki"/>
            <w:rFonts w:eastAsia="Calibri"/>
            <w:noProof/>
          </w:rPr>
          <w:t>SOPU ja muut partiotoimintaa ohjeistavat asiakirjat</w:t>
        </w:r>
      </w:hyperlink>
    </w:p>
    <w:p w14:paraId="6FB5A961" w14:textId="02CC3449" w:rsidR="00B65BDC" w:rsidRDefault="002B3980">
      <w:pPr>
        <w:pStyle w:val="Sisluet2"/>
        <w:tabs>
          <w:tab w:val="right" w:pos="9629"/>
        </w:tabs>
        <w:rPr>
          <w:rFonts w:eastAsiaTheme="minorEastAsia" w:cstheme="minorBidi"/>
          <w:i w:val="0"/>
          <w:iCs w:val="0"/>
          <w:noProof/>
          <w:sz w:val="22"/>
          <w:szCs w:val="22"/>
        </w:rPr>
      </w:pPr>
      <w:hyperlink w:anchor="_Toc530485210" w:history="1">
        <w:r w:rsidR="00B65BDC" w:rsidRPr="007161C3">
          <w:rPr>
            <w:rStyle w:val="Hyperlinkki"/>
            <w:rFonts w:eastAsia="Calibri"/>
            <w:noProof/>
          </w:rPr>
          <w:t>Päivitys ja muutokset</w:t>
        </w:r>
      </w:hyperlink>
    </w:p>
    <w:p w14:paraId="272FE9F2" w14:textId="34E23CC1" w:rsidR="00B65BDC" w:rsidRDefault="002B3980">
      <w:pPr>
        <w:pStyle w:val="Sisluet2"/>
        <w:tabs>
          <w:tab w:val="right" w:pos="9629"/>
        </w:tabs>
        <w:rPr>
          <w:rFonts w:eastAsiaTheme="minorEastAsia" w:cstheme="minorBidi"/>
          <w:i w:val="0"/>
          <w:iCs w:val="0"/>
          <w:noProof/>
          <w:sz w:val="22"/>
          <w:szCs w:val="22"/>
        </w:rPr>
      </w:pPr>
      <w:hyperlink w:anchor="_Toc530485211" w:history="1">
        <w:r w:rsidR="00B65BDC" w:rsidRPr="007161C3">
          <w:rPr>
            <w:rStyle w:val="Hyperlinkki"/>
            <w:rFonts w:eastAsia="Calibri"/>
            <w:noProof/>
          </w:rPr>
          <w:t>Lippukunta, piiri ja keskusjärjestö</w:t>
        </w:r>
      </w:hyperlink>
    </w:p>
    <w:p w14:paraId="742EBE8E" w14:textId="7941B513" w:rsidR="00B65BDC" w:rsidRDefault="002B3980">
      <w:pPr>
        <w:pStyle w:val="Sisluet2"/>
        <w:tabs>
          <w:tab w:val="right" w:pos="9629"/>
        </w:tabs>
        <w:rPr>
          <w:rFonts w:eastAsiaTheme="minorEastAsia" w:cstheme="minorBidi"/>
          <w:i w:val="0"/>
          <w:iCs w:val="0"/>
          <w:noProof/>
          <w:sz w:val="22"/>
          <w:szCs w:val="22"/>
        </w:rPr>
      </w:pPr>
      <w:hyperlink w:anchor="_Toc530485212" w:history="1">
        <w:r w:rsidR="00B65BDC" w:rsidRPr="007161C3">
          <w:rPr>
            <w:rStyle w:val="Hyperlinkki"/>
            <w:rFonts w:eastAsia="Calibri"/>
            <w:noProof/>
          </w:rPr>
          <w:t>Piirien ja keskusjärjestön rajapinta lippukuntien tukemisessa</w:t>
        </w:r>
      </w:hyperlink>
    </w:p>
    <w:p w14:paraId="40513F07" w14:textId="088C3A3D" w:rsidR="00B65BDC" w:rsidRDefault="002B3980">
      <w:pPr>
        <w:pStyle w:val="Sisluet1"/>
        <w:tabs>
          <w:tab w:val="left" w:pos="440"/>
          <w:tab w:val="right" w:pos="9629"/>
        </w:tabs>
        <w:rPr>
          <w:rFonts w:eastAsiaTheme="minorEastAsia" w:cstheme="minorBidi"/>
          <w:b w:val="0"/>
          <w:bCs w:val="0"/>
          <w:noProof/>
          <w:sz w:val="22"/>
          <w:szCs w:val="22"/>
        </w:rPr>
      </w:pPr>
      <w:hyperlink w:anchor="_Toc530485213" w:history="1">
        <w:r w:rsidR="00B65BDC" w:rsidRPr="007161C3">
          <w:rPr>
            <w:rStyle w:val="Hyperlinkki"/>
            <w:noProof/>
          </w:rPr>
          <w:t>2</w:t>
        </w:r>
        <w:r w:rsidR="00B65BDC">
          <w:rPr>
            <w:rFonts w:eastAsiaTheme="minorEastAsia" w:cstheme="minorBidi"/>
            <w:b w:val="0"/>
            <w:bCs w:val="0"/>
            <w:noProof/>
            <w:sz w:val="22"/>
            <w:szCs w:val="22"/>
          </w:rPr>
          <w:tab/>
        </w:r>
        <w:r w:rsidR="00B65BDC" w:rsidRPr="007161C3">
          <w:rPr>
            <w:rStyle w:val="Hyperlinkki"/>
            <w:rFonts w:eastAsia="Calibri"/>
            <w:noProof/>
          </w:rPr>
          <w:t>YHTENEVÄT TOIMINNANALAT</w:t>
        </w:r>
      </w:hyperlink>
    </w:p>
    <w:p w14:paraId="07EBC9AF" w14:textId="30B95D1B" w:rsidR="00B65BDC" w:rsidRDefault="002B3980">
      <w:pPr>
        <w:pStyle w:val="Sisluet2"/>
        <w:tabs>
          <w:tab w:val="right" w:pos="9629"/>
        </w:tabs>
        <w:rPr>
          <w:rFonts w:eastAsiaTheme="minorEastAsia" w:cstheme="minorBidi"/>
          <w:i w:val="0"/>
          <w:iCs w:val="0"/>
          <w:noProof/>
          <w:sz w:val="22"/>
          <w:szCs w:val="22"/>
        </w:rPr>
      </w:pPr>
      <w:hyperlink w:anchor="_Toc530485214" w:history="1">
        <w:r w:rsidR="00B65BDC" w:rsidRPr="007161C3">
          <w:rPr>
            <w:rStyle w:val="Hyperlinkki"/>
            <w:rFonts w:eastAsia="Calibri"/>
            <w:noProof/>
          </w:rPr>
          <w:t>Partiokasvatus- ja ohjelma</w:t>
        </w:r>
      </w:hyperlink>
    </w:p>
    <w:p w14:paraId="7BA505C1" w14:textId="701B0C3E" w:rsidR="00B65BDC" w:rsidRDefault="002B3980">
      <w:pPr>
        <w:pStyle w:val="Sisluet2"/>
        <w:tabs>
          <w:tab w:val="right" w:pos="9629"/>
        </w:tabs>
        <w:rPr>
          <w:rFonts w:eastAsiaTheme="minorEastAsia" w:cstheme="minorBidi"/>
          <w:i w:val="0"/>
          <w:iCs w:val="0"/>
          <w:noProof/>
          <w:sz w:val="22"/>
          <w:szCs w:val="22"/>
        </w:rPr>
      </w:pPr>
      <w:hyperlink w:anchor="_Toc530485215" w:history="1">
        <w:r w:rsidR="00B65BDC" w:rsidRPr="007161C3">
          <w:rPr>
            <w:rStyle w:val="Hyperlinkki"/>
            <w:rFonts w:eastAsia="Calibri"/>
            <w:noProof/>
          </w:rPr>
          <w:t>Vapaaehtoistuki/Koulutus ja aikuistuki</w:t>
        </w:r>
      </w:hyperlink>
    </w:p>
    <w:p w14:paraId="04DAAC63" w14:textId="2FA6FE27" w:rsidR="00B65BDC" w:rsidRDefault="002B3980">
      <w:pPr>
        <w:pStyle w:val="Sisluet2"/>
        <w:tabs>
          <w:tab w:val="right" w:pos="9629"/>
        </w:tabs>
        <w:rPr>
          <w:rFonts w:eastAsiaTheme="minorEastAsia" w:cstheme="minorBidi"/>
          <w:i w:val="0"/>
          <w:iCs w:val="0"/>
          <w:noProof/>
          <w:sz w:val="22"/>
          <w:szCs w:val="22"/>
        </w:rPr>
      </w:pPr>
      <w:hyperlink w:anchor="_Toc530485216" w:history="1">
        <w:r w:rsidR="00B65BDC" w:rsidRPr="007161C3">
          <w:rPr>
            <w:rStyle w:val="Hyperlinkki"/>
            <w:rFonts w:eastAsia="Calibri"/>
            <w:noProof/>
          </w:rPr>
          <w:t>Aluetyö</w:t>
        </w:r>
      </w:hyperlink>
    </w:p>
    <w:p w14:paraId="5413FB66" w14:textId="6AF5ECC5" w:rsidR="00B65BDC" w:rsidRDefault="002B3980">
      <w:pPr>
        <w:pStyle w:val="Sisluet2"/>
        <w:tabs>
          <w:tab w:val="right" w:pos="9629"/>
        </w:tabs>
        <w:rPr>
          <w:rFonts w:eastAsiaTheme="minorEastAsia" w:cstheme="minorBidi"/>
          <w:i w:val="0"/>
          <w:iCs w:val="0"/>
          <w:noProof/>
          <w:sz w:val="22"/>
          <w:szCs w:val="22"/>
        </w:rPr>
      </w:pPr>
      <w:hyperlink w:anchor="_Toc530485217" w:history="1">
        <w:r w:rsidR="00B65BDC" w:rsidRPr="007161C3">
          <w:rPr>
            <w:rStyle w:val="Hyperlinkki"/>
            <w:rFonts w:eastAsia="Calibri"/>
            <w:noProof/>
          </w:rPr>
          <w:t>Viestintä ja markkinointi</w:t>
        </w:r>
      </w:hyperlink>
    </w:p>
    <w:p w14:paraId="1DA0630E" w14:textId="6537708F" w:rsidR="00B65BDC" w:rsidRDefault="002B3980">
      <w:pPr>
        <w:pStyle w:val="Sisluet2"/>
        <w:tabs>
          <w:tab w:val="right" w:pos="9629"/>
        </w:tabs>
        <w:rPr>
          <w:rFonts w:eastAsiaTheme="minorEastAsia" w:cstheme="minorBidi"/>
          <w:i w:val="0"/>
          <w:iCs w:val="0"/>
          <w:noProof/>
          <w:sz w:val="22"/>
          <w:szCs w:val="22"/>
        </w:rPr>
      </w:pPr>
      <w:hyperlink w:anchor="_Toc530485218" w:history="1">
        <w:r w:rsidR="00B65BDC" w:rsidRPr="007161C3">
          <w:rPr>
            <w:rStyle w:val="Hyperlinkki"/>
            <w:rFonts w:eastAsia="Calibri"/>
            <w:noProof/>
          </w:rPr>
          <w:t>Yhteiskuntasuhteet</w:t>
        </w:r>
      </w:hyperlink>
    </w:p>
    <w:p w14:paraId="2D04D240" w14:textId="0656AFEB" w:rsidR="00B65BDC" w:rsidRDefault="002B3980">
      <w:pPr>
        <w:pStyle w:val="Sisluet1"/>
        <w:tabs>
          <w:tab w:val="left" w:pos="440"/>
          <w:tab w:val="right" w:pos="9629"/>
        </w:tabs>
        <w:rPr>
          <w:rFonts w:eastAsiaTheme="minorEastAsia" w:cstheme="minorBidi"/>
          <w:b w:val="0"/>
          <w:bCs w:val="0"/>
          <w:noProof/>
          <w:sz w:val="22"/>
          <w:szCs w:val="22"/>
        </w:rPr>
      </w:pPr>
      <w:hyperlink w:anchor="_Toc530485219" w:history="1">
        <w:r w:rsidR="00B65BDC" w:rsidRPr="007161C3">
          <w:rPr>
            <w:rStyle w:val="Hyperlinkki"/>
            <w:noProof/>
          </w:rPr>
          <w:t>3</w:t>
        </w:r>
        <w:r w:rsidR="00B65BDC">
          <w:rPr>
            <w:rFonts w:eastAsiaTheme="minorEastAsia" w:cstheme="minorBidi"/>
            <w:b w:val="0"/>
            <w:bCs w:val="0"/>
            <w:noProof/>
            <w:sz w:val="22"/>
            <w:szCs w:val="22"/>
          </w:rPr>
          <w:tab/>
        </w:r>
        <w:r w:rsidR="00B65BDC" w:rsidRPr="007161C3">
          <w:rPr>
            <w:rStyle w:val="Hyperlinkki"/>
            <w:rFonts w:eastAsia="Calibri"/>
            <w:noProof/>
          </w:rPr>
          <w:t>MUU TOIMINTA</w:t>
        </w:r>
      </w:hyperlink>
    </w:p>
    <w:p w14:paraId="2D02A3A3" w14:textId="20719814" w:rsidR="00B65BDC" w:rsidRDefault="002B3980">
      <w:pPr>
        <w:pStyle w:val="Sisluet2"/>
        <w:tabs>
          <w:tab w:val="right" w:pos="9629"/>
        </w:tabs>
        <w:rPr>
          <w:rFonts w:eastAsiaTheme="minorEastAsia" w:cstheme="minorBidi"/>
          <w:i w:val="0"/>
          <w:iCs w:val="0"/>
          <w:noProof/>
          <w:sz w:val="22"/>
          <w:szCs w:val="22"/>
        </w:rPr>
      </w:pPr>
      <w:hyperlink w:anchor="_Toc530485220" w:history="1">
        <w:r w:rsidR="00B65BDC" w:rsidRPr="007161C3">
          <w:rPr>
            <w:rStyle w:val="Hyperlinkki"/>
            <w:rFonts w:eastAsia="Calibri"/>
            <w:noProof/>
          </w:rPr>
          <w:t>Kansainväliset yhteydet</w:t>
        </w:r>
      </w:hyperlink>
    </w:p>
    <w:p w14:paraId="594C7B81" w14:textId="04FBB251" w:rsidR="00B65BDC" w:rsidRDefault="002B3980">
      <w:pPr>
        <w:pStyle w:val="Sisluet2"/>
        <w:tabs>
          <w:tab w:val="right" w:pos="9629"/>
        </w:tabs>
        <w:rPr>
          <w:rFonts w:eastAsiaTheme="minorEastAsia" w:cstheme="minorBidi"/>
          <w:i w:val="0"/>
          <w:iCs w:val="0"/>
          <w:noProof/>
          <w:sz w:val="22"/>
          <w:szCs w:val="22"/>
        </w:rPr>
      </w:pPr>
      <w:hyperlink w:anchor="_Toc530485221" w:history="1">
        <w:r w:rsidR="00B65BDC" w:rsidRPr="007161C3">
          <w:rPr>
            <w:rStyle w:val="Hyperlinkki"/>
            <w:rFonts w:eastAsia="Calibri"/>
            <w:noProof/>
          </w:rPr>
          <w:t>Talous, varainhankinta ja tietohallinto</w:t>
        </w:r>
      </w:hyperlink>
    </w:p>
    <w:p w14:paraId="662AF527" w14:textId="2D6F2AAD" w:rsidR="00B65BDC" w:rsidRDefault="002B3980">
      <w:pPr>
        <w:pStyle w:val="Sisluet2"/>
        <w:tabs>
          <w:tab w:val="right" w:pos="9629"/>
        </w:tabs>
        <w:rPr>
          <w:rFonts w:eastAsiaTheme="minorEastAsia" w:cstheme="minorBidi"/>
          <w:i w:val="0"/>
          <w:iCs w:val="0"/>
          <w:noProof/>
          <w:sz w:val="22"/>
          <w:szCs w:val="22"/>
        </w:rPr>
      </w:pPr>
      <w:hyperlink w:anchor="_Toc530485222" w:history="1">
        <w:r w:rsidR="00B65BDC" w:rsidRPr="007161C3">
          <w:rPr>
            <w:rStyle w:val="Hyperlinkki"/>
            <w:rFonts w:eastAsia="Calibri"/>
            <w:noProof/>
          </w:rPr>
          <w:t>Järjestön johtaminen ja toimihenkilöt</w:t>
        </w:r>
      </w:hyperlink>
    </w:p>
    <w:p w14:paraId="3C07DCED" w14:textId="412B5438" w:rsidR="00BD61FF" w:rsidRPr="001A7461" w:rsidRDefault="00482A9F" w:rsidP="00482A9F">
      <w:pPr>
        <w:pStyle w:val="Leipteksti"/>
        <w:spacing w:line="320" w:lineRule="exact"/>
        <w:ind w:left="1134"/>
        <w:rPr>
          <w:sz w:val="28"/>
          <w:szCs w:val="28"/>
        </w:rPr>
      </w:pPr>
      <w:r w:rsidRPr="00F37BF7">
        <w:rPr>
          <w:rFonts w:cstheme="minorHAnsi"/>
          <w:b/>
          <w:bCs/>
          <w:sz w:val="20"/>
          <w:szCs w:val="20"/>
        </w:rPr>
        <w:fldChar w:fldCharType="end"/>
      </w:r>
      <w:r w:rsidR="00BD61FF">
        <w:rPr>
          <w:rFonts w:ascii="Gill Sans MT" w:hAnsi="Gill Sans MT"/>
        </w:rPr>
        <w:br w:type="page"/>
      </w:r>
    </w:p>
    <w:p w14:paraId="37693BBA" w14:textId="77777777" w:rsidR="001F1447" w:rsidRDefault="001F1447" w:rsidP="001F1447">
      <w:pPr>
        <w:pStyle w:val="Otsikko1"/>
        <w:numPr>
          <w:ilvl w:val="0"/>
          <w:numId w:val="0"/>
        </w:numPr>
        <w:rPr>
          <w:rFonts w:eastAsia="Calibri"/>
        </w:rPr>
      </w:pPr>
      <w:bookmarkStart w:id="8" w:name="_Toc530485208"/>
    </w:p>
    <w:p w14:paraId="29D0E5B3" w14:textId="03CF0115" w:rsidR="004B6C05" w:rsidRPr="00A80F97" w:rsidRDefault="004B6C05" w:rsidP="001F1447">
      <w:pPr>
        <w:pStyle w:val="Otsikko1"/>
      </w:pPr>
      <w:r w:rsidRPr="004B6C05">
        <w:rPr>
          <w:rFonts w:eastAsia="Calibri"/>
        </w:rPr>
        <w:t>JOHDANTO</w:t>
      </w:r>
      <w:bookmarkEnd w:id="8"/>
      <w:r w:rsidRPr="00A80F97">
        <w:rPr>
          <w:rFonts w:eastAsia="Calibri"/>
        </w:rPr>
        <w:t xml:space="preserve"> </w:t>
      </w:r>
    </w:p>
    <w:p w14:paraId="4E08C37E" w14:textId="77777777" w:rsidR="004B6C05" w:rsidRPr="00FE2416" w:rsidRDefault="004B6C05" w:rsidP="004B6C05">
      <w:pPr>
        <w:ind w:left="1290"/>
        <w:jc w:val="both"/>
        <w:rPr>
          <w:rFonts w:ascii="Merriweather" w:hAnsi="Merriweather"/>
          <w:sz w:val="17"/>
          <w:szCs w:val="17"/>
        </w:rPr>
      </w:pPr>
      <w:r w:rsidRPr="00FE2416">
        <w:rPr>
          <w:rFonts w:ascii="Merriweather" w:eastAsia="Calibri" w:hAnsi="Merriweather" w:cs="Calibri"/>
          <w:b/>
          <w:bCs/>
          <w:strike/>
          <w:color w:val="FF0000"/>
          <w:sz w:val="17"/>
          <w:szCs w:val="17"/>
        </w:rPr>
        <w:t xml:space="preserve"> </w:t>
      </w:r>
    </w:p>
    <w:p w14:paraId="41408CD8" w14:textId="6A8A514C" w:rsidR="004B6C05" w:rsidRPr="00FE2416" w:rsidRDefault="004B6C05" w:rsidP="001F1447">
      <w:r w:rsidRPr="00FE2416">
        <w:rPr>
          <w:rFonts w:eastAsia="Calibri"/>
        </w:rPr>
        <w:t xml:space="preserve">Partio on kasvatustoimintaa, jonka tavoitteena on tukea lasten ja nuorten kasvua heidän yksilölliset ominaispiirteensä huomioon ottaen. Päämääränä on persoonallisuudeltaan ja elämäntavoiltaan tasapainoinen, vastuuntuntoinen, aktiivinen sekä itsenäisesti ajatteleva paikallisen, kansallisen ja kansainvälisen yhteisön jäsen. (Peruskirja </w:t>
      </w:r>
      <w:r w:rsidRPr="00A04A45">
        <w:rPr>
          <w:rFonts w:eastAsia="Calibri"/>
          <w:color w:val="FF0000"/>
        </w:rPr>
        <w:t>20</w:t>
      </w:r>
      <w:r w:rsidR="00A04A45" w:rsidRPr="00A04A45">
        <w:rPr>
          <w:rFonts w:eastAsia="Calibri"/>
          <w:color w:val="FF0000"/>
        </w:rPr>
        <w:t>2</w:t>
      </w:r>
      <w:r w:rsidRPr="00A04A45">
        <w:rPr>
          <w:rFonts w:eastAsia="Calibri"/>
          <w:color w:val="FF0000"/>
        </w:rPr>
        <w:t>0</w:t>
      </w:r>
      <w:r w:rsidRPr="00FE2416">
        <w:rPr>
          <w:rFonts w:eastAsia="Calibri"/>
        </w:rPr>
        <w:t xml:space="preserve">, partion päämäärä) </w:t>
      </w:r>
    </w:p>
    <w:p w14:paraId="64680CAA" w14:textId="77777777" w:rsidR="004B6C05" w:rsidRPr="00FE2416" w:rsidRDefault="004B6C05" w:rsidP="001F1447">
      <w:r w:rsidRPr="00FE2416">
        <w:rPr>
          <w:rFonts w:eastAsia="Calibri"/>
        </w:rPr>
        <w:t xml:space="preserve"> </w:t>
      </w:r>
    </w:p>
    <w:p w14:paraId="06BAB991" w14:textId="77777777" w:rsidR="004B6C05" w:rsidRPr="00FE2416" w:rsidRDefault="004B6C05" w:rsidP="001F1447">
      <w:r w:rsidRPr="00FE2416">
        <w:rPr>
          <w:rFonts w:eastAsia="Calibri"/>
        </w:rPr>
        <w:t xml:space="preserve">Partioliikkeen päämäärään päästään käyttämällä partiomenetelmää ja partio-ohjelmaa. Partion tulee olla samanlaista joka puolella Suomea. Lippukunta on </w:t>
      </w:r>
      <w:r w:rsidRPr="004B78BD">
        <w:rPr>
          <w:rFonts w:eastAsia="Calibri"/>
        </w:rPr>
        <w:t>partiotoiminnan</w:t>
      </w:r>
      <w:r w:rsidRPr="00FE2416">
        <w:rPr>
          <w:rFonts w:eastAsia="Calibri"/>
        </w:rPr>
        <w:t xml:space="preserve"> perusta. Lapset, nuoret ja aikuiset tulevat mukaan partiotoimintaan liittymällä lippukunnan jäseneksi. Partiopiirit ja keskusjärjestö ovat olemassa tukeakseen lippukunnissa tapahtuvaa partiokasvatusta. </w:t>
      </w:r>
    </w:p>
    <w:p w14:paraId="446DA10E" w14:textId="77777777" w:rsidR="004B6C05" w:rsidRPr="00FE2416" w:rsidRDefault="004B6C05" w:rsidP="001F1447">
      <w:r w:rsidRPr="00FE2416">
        <w:rPr>
          <w:rFonts w:eastAsia="Calibri"/>
        </w:rPr>
        <w:t xml:space="preserve"> </w:t>
      </w:r>
    </w:p>
    <w:p w14:paraId="3CC86476" w14:textId="77777777" w:rsidR="004B6C05" w:rsidRPr="00FE2416" w:rsidRDefault="004B6C05" w:rsidP="001F1447">
      <w:r w:rsidRPr="00FE2416">
        <w:rPr>
          <w:rFonts w:eastAsia="Calibri"/>
        </w:rPr>
        <w:t xml:space="preserve">Tässä Suomen Partiolaisten partioneuvoston hyväksymässä dokumentissa kuvataan piirien ja keskusjärjestön tuki lippukunnille, niiden keskinäinen työnjako lippukuntien tukemisessa sekä keskinäisessä yhteistoiminnassa. Kuvauksissa määritellään lippukuntien tukemisen perustaso sekä yhtenäistetään tukemisen käytäntöjä. </w:t>
      </w:r>
      <w:r w:rsidRPr="00FE2416">
        <w:rPr>
          <w:rFonts w:eastAsia="Segoe UI" w:cs="Segoe UI"/>
        </w:rPr>
        <w:t xml:space="preserve"> </w:t>
      </w:r>
      <w:r w:rsidRPr="00FE2416">
        <w:rPr>
          <w:rFonts w:eastAsia="Calibri"/>
        </w:rPr>
        <w:t xml:space="preserve">SOPU on piirien ja keskusjärjestön käsikirja toimintansa johtamiseen ja organisoimiseen. Se toimii vuosittaisen toiminnan suunnittelun apuna ja tukena sekä tapahtuneen toiminnan arvioinnin vertailupohjana. SOPU kuuluu myös jokaisen partion luottamushenkilön ja työntekijän perehdytykseen. </w:t>
      </w:r>
    </w:p>
    <w:p w14:paraId="6EC2DC8E"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p w14:paraId="44941DAF" w14:textId="77777777" w:rsidR="004B6C05" w:rsidRPr="00A80F97" w:rsidRDefault="004B6C05" w:rsidP="00334F66">
      <w:pPr>
        <w:pStyle w:val="Otsikko2"/>
      </w:pPr>
      <w:bookmarkStart w:id="9" w:name="_Toc530485209"/>
      <w:r w:rsidRPr="00A80F97">
        <w:rPr>
          <w:rFonts w:eastAsia="Calibri"/>
        </w:rPr>
        <w:t>SOPU ja muut partiotoimintaa ohjeistavat asiakirjat</w:t>
      </w:r>
      <w:bookmarkEnd w:id="9"/>
      <w:r w:rsidRPr="00A80F97">
        <w:rPr>
          <w:rFonts w:eastAsia="Calibri"/>
        </w:rPr>
        <w:t xml:space="preserve">  </w:t>
      </w:r>
    </w:p>
    <w:p w14:paraId="02297B5D" w14:textId="0EB95820" w:rsidR="0032726B" w:rsidRPr="00DA25F5" w:rsidRDefault="004B6C05" w:rsidP="007D787B">
      <w:pPr>
        <w:rPr>
          <w:rFonts w:eastAsia="Calibri"/>
        </w:rPr>
      </w:pPr>
      <w:r w:rsidRPr="00DA25F5">
        <w:rPr>
          <w:rFonts w:eastAsia="Calibri"/>
        </w:rPr>
        <w:t xml:space="preserve">Suomen Partiolaisten johtaminen perustuu </w:t>
      </w:r>
      <w:r w:rsidR="00AD2B13" w:rsidRPr="00DA25F5">
        <w:rPr>
          <w:rFonts w:eastAsia="Calibri"/>
        </w:rPr>
        <w:t xml:space="preserve">avoimeen ja läpinäkyvään hallintoon sekä </w:t>
      </w:r>
      <w:r w:rsidRPr="00DA25F5">
        <w:rPr>
          <w:rFonts w:eastAsia="Calibri"/>
        </w:rPr>
        <w:t xml:space="preserve">voimassa olevaan yhdistyslakiin, Patentti- ja rekisterihallituksen rekisteröimiin sääntöihin ja partioneuvoston hyväksymään menettelytapasääntöön, jossa määritellään myös esimerkiksi valiokuntien tehtävät. Kaikki partion toimintaa ohjaavat dokumentit </w:t>
      </w:r>
      <w:r w:rsidR="00647CDB" w:rsidRPr="00DA25F5">
        <w:rPr>
          <w:rFonts w:eastAsia="Calibri"/>
        </w:rPr>
        <w:t xml:space="preserve">on julkaistu </w:t>
      </w:r>
      <w:r w:rsidRPr="00DA25F5">
        <w:rPr>
          <w:rFonts w:eastAsia="Calibri"/>
        </w:rPr>
        <w:t>osoitteessa partio.fi</w:t>
      </w:r>
      <w:r w:rsidR="00647CDB" w:rsidRPr="00DA25F5">
        <w:rPr>
          <w:rFonts w:eastAsia="Calibri"/>
        </w:rPr>
        <w:t>/partiota-ohjaavat-dokumentit/.</w:t>
      </w:r>
      <w:r w:rsidRPr="00DA25F5">
        <w:rPr>
          <w:rFonts w:eastAsia="Calibri"/>
        </w:rPr>
        <w:t xml:space="preserve"> </w:t>
      </w:r>
    </w:p>
    <w:p w14:paraId="401B5315" w14:textId="77777777" w:rsidR="00DA25F5" w:rsidRDefault="00DA25F5" w:rsidP="00DA25F5">
      <w:pPr>
        <w:rPr>
          <w:rFonts w:eastAsia="Calibri"/>
        </w:rPr>
      </w:pPr>
    </w:p>
    <w:p w14:paraId="5015A2BB" w14:textId="71FE33EF" w:rsidR="004B6C05" w:rsidRPr="00FE2416" w:rsidRDefault="004B6C05" w:rsidP="00DA25F5">
      <w:pPr>
        <w:rPr>
          <w:rFonts w:ascii="Merriweather" w:hAnsi="Merriweather"/>
          <w:sz w:val="17"/>
          <w:szCs w:val="17"/>
        </w:rPr>
      </w:pPr>
      <w:r w:rsidRPr="001F1447">
        <w:rPr>
          <w:rFonts w:eastAsia="Calibri"/>
        </w:rPr>
        <w:t xml:space="preserve">Suomen Partiolaisten sääntöjä ja menettelytapasääntöä sovelletaan ennen </w:t>
      </w:r>
      <w:proofErr w:type="spellStart"/>
      <w:r w:rsidRPr="001F1447">
        <w:rPr>
          <w:rFonts w:eastAsia="Calibri"/>
        </w:rPr>
        <w:t>SOPUa</w:t>
      </w:r>
      <w:proofErr w:type="spellEnd"/>
      <w:r w:rsidRPr="00FE2416">
        <w:rPr>
          <w:rFonts w:eastAsia="Calibri"/>
        </w:rPr>
        <w:t xml:space="preserve"> mahdollisissa ristiriita- ja tulkintatilanteissa. </w:t>
      </w:r>
    </w:p>
    <w:p w14:paraId="6910BA42" w14:textId="77777777" w:rsidR="004B6C05" w:rsidRPr="00A80F97" w:rsidRDefault="004B6C05" w:rsidP="00334F66">
      <w:pPr>
        <w:pStyle w:val="Otsikko2"/>
      </w:pPr>
      <w:bookmarkStart w:id="10" w:name="_Toc530485210"/>
      <w:r w:rsidRPr="00A80F97">
        <w:rPr>
          <w:rFonts w:eastAsia="Calibri"/>
        </w:rPr>
        <w:t>Päivitys ja muutokset</w:t>
      </w:r>
      <w:bookmarkEnd w:id="10"/>
      <w:r w:rsidRPr="00A80F97">
        <w:rPr>
          <w:rFonts w:eastAsia="Calibri"/>
        </w:rPr>
        <w:t xml:space="preserve"> </w:t>
      </w:r>
    </w:p>
    <w:p w14:paraId="792260D6" w14:textId="43572F07" w:rsidR="004B6C05" w:rsidRPr="005C6D41" w:rsidRDefault="004B6C05" w:rsidP="005C6D41">
      <w:pPr>
        <w:pStyle w:val="Leipteksti"/>
      </w:pPr>
      <w:r w:rsidRPr="005C6D41">
        <w:rPr>
          <w:rFonts w:eastAsia="Calibri"/>
        </w:rPr>
        <w:t>SOPU on Suomen Partiolaisten partioneuvoston hyväksymä</w:t>
      </w:r>
      <w:r w:rsidR="0072745F">
        <w:rPr>
          <w:rFonts w:eastAsia="Calibri"/>
        </w:rPr>
        <w:t xml:space="preserve">, </w:t>
      </w:r>
      <w:r w:rsidR="0072745F" w:rsidRPr="00DA25F5">
        <w:rPr>
          <w:rFonts w:eastAsia="Calibri"/>
        </w:rPr>
        <w:t>toistaiseksi voimassa oleva</w:t>
      </w:r>
      <w:r w:rsidRPr="00DA25F5">
        <w:rPr>
          <w:rFonts w:eastAsia="Calibri"/>
        </w:rPr>
        <w:t xml:space="preserve"> </w:t>
      </w:r>
      <w:r w:rsidRPr="001F1447">
        <w:rPr>
          <w:rFonts w:eastAsia="Calibri"/>
        </w:rPr>
        <w:t>asiakirja ja partioneuvosto päivittää sen tarvittaessa vuosittain Suomen Partiolaisten hallituksen esityks</w:t>
      </w:r>
      <w:r w:rsidRPr="005C6D41">
        <w:rPr>
          <w:rFonts w:eastAsia="Calibri"/>
        </w:rPr>
        <w:t xml:space="preserve">estä. </w:t>
      </w:r>
    </w:p>
    <w:p w14:paraId="36E9F325" w14:textId="77777777" w:rsidR="004B6C05" w:rsidRPr="00A80F97" w:rsidRDefault="004B6C05" w:rsidP="001F1447">
      <w:pPr>
        <w:pStyle w:val="Otsikko2"/>
      </w:pPr>
      <w:bookmarkStart w:id="11" w:name="_Toc530485211"/>
      <w:r w:rsidRPr="00A80F97">
        <w:rPr>
          <w:rFonts w:eastAsia="Calibri"/>
        </w:rPr>
        <w:t>Lippukunta, piiri ja keskusjärjestö</w:t>
      </w:r>
      <w:bookmarkEnd w:id="11"/>
    </w:p>
    <w:p w14:paraId="4D1AAC01" w14:textId="5C00B0F5" w:rsidR="004B6C05" w:rsidRPr="001F1447" w:rsidRDefault="004B6C05" w:rsidP="001F1447">
      <w:pPr>
        <w:rPr>
          <w:rFonts w:ascii="Merriweather" w:hAnsi="Merriweather"/>
          <w:sz w:val="17"/>
          <w:szCs w:val="17"/>
        </w:rPr>
      </w:pPr>
      <w:r w:rsidRPr="00FE2416">
        <w:rPr>
          <w:rFonts w:eastAsia="Calibri"/>
        </w:rPr>
        <w:t xml:space="preserve">Suomessa partio organisoituu kolmelle tasolle: lippukunta, piiri ja keskusjärjestö. </w:t>
      </w:r>
    </w:p>
    <w:p w14:paraId="13457277" w14:textId="77777777" w:rsidR="004B6C05" w:rsidRPr="00FE2416" w:rsidRDefault="004B6C05" w:rsidP="001F1447">
      <w:pPr>
        <w:rPr>
          <w:rFonts w:ascii="Merriweather" w:hAnsi="Merriweather"/>
          <w:sz w:val="17"/>
          <w:szCs w:val="17"/>
        </w:rPr>
      </w:pPr>
      <w:r w:rsidRPr="00FE2416">
        <w:rPr>
          <w:rFonts w:ascii="Merriweather" w:eastAsia="Calibri" w:hAnsi="Merriweather" w:cs="Calibri"/>
          <w:sz w:val="17"/>
          <w:szCs w:val="17"/>
        </w:rPr>
        <w:t xml:space="preserve"> </w:t>
      </w:r>
    </w:p>
    <w:p w14:paraId="6A44F95F" w14:textId="0CBBA128" w:rsidR="004B6C05" w:rsidRPr="00FE2416" w:rsidRDefault="004B6C05" w:rsidP="001F1447">
      <w:r w:rsidRPr="00FE2416">
        <w:rPr>
          <w:rFonts w:eastAsia="Calibri"/>
        </w:rPr>
        <w:t xml:space="preserve">Lippukunta on partiotoiminnan </w:t>
      </w:r>
      <w:r w:rsidRPr="00DA25F5">
        <w:rPr>
          <w:rFonts w:eastAsia="Calibri"/>
        </w:rPr>
        <w:t>paikallinen</w:t>
      </w:r>
      <w:r w:rsidR="009E2D27" w:rsidRPr="00DA25F5">
        <w:rPr>
          <w:rFonts w:eastAsia="Calibri"/>
        </w:rPr>
        <w:t xml:space="preserve"> yhdistys</w:t>
      </w:r>
      <w:r w:rsidRPr="00FE2416">
        <w:rPr>
          <w:rFonts w:eastAsia="Calibri"/>
        </w:rPr>
        <w:t>, jossa henkilöjäsenet käyttävät päätösvaltaa</w:t>
      </w:r>
      <w:r w:rsidR="00766723" w:rsidRPr="00DA25F5">
        <w:rPr>
          <w:rFonts w:eastAsia="Calibri"/>
        </w:rPr>
        <w:t>,</w:t>
      </w:r>
      <w:r w:rsidRPr="00DA25F5">
        <w:rPr>
          <w:rFonts w:eastAsia="Calibri"/>
        </w:rPr>
        <w:t xml:space="preserve"> </w:t>
      </w:r>
      <w:r w:rsidR="00D14D46" w:rsidRPr="00DA25F5">
        <w:rPr>
          <w:rFonts w:eastAsia="Calibri"/>
        </w:rPr>
        <w:t xml:space="preserve">ja jonka </w:t>
      </w:r>
      <w:r w:rsidRPr="00DA25F5">
        <w:rPr>
          <w:rFonts w:eastAsia="Calibri"/>
        </w:rPr>
        <w:t xml:space="preserve">toimintaa ohjaavat säännöt ja vuosikokousten ja hallituksen päätökset. Yhdistyksen ollessa </w:t>
      </w:r>
      <w:r w:rsidRPr="00FE2416">
        <w:rPr>
          <w:rFonts w:eastAsia="Calibri"/>
        </w:rPr>
        <w:t xml:space="preserve">partiolippukunta, sen toiminnan tarkoitus on noudattaa Suomen Partiolaisten peruskirjan määrittelemää partion päämäärää. Lippukuntien tulee noudattaa toiminnassaan partioneuvoston hyväksymiä partiotoiminnan laadun vähimmäisvaatimuksia. </w:t>
      </w:r>
    </w:p>
    <w:p w14:paraId="731FAFEA" w14:textId="77777777" w:rsidR="004B6C05" w:rsidRPr="00FE2416" w:rsidRDefault="004B6C05" w:rsidP="001F1447">
      <w:r w:rsidRPr="00FE2416">
        <w:rPr>
          <w:rFonts w:eastAsia="Calibri"/>
        </w:rPr>
        <w:t xml:space="preserve">  </w:t>
      </w:r>
    </w:p>
    <w:p w14:paraId="21AC8E42" w14:textId="77777777" w:rsidR="004B6C05" w:rsidRPr="00FE2416" w:rsidRDefault="004B6C05" w:rsidP="001F1447">
      <w:r w:rsidRPr="00FE2416">
        <w:rPr>
          <w:rFonts w:eastAsia="Calibri"/>
        </w:rPr>
        <w:lastRenderedPageBreak/>
        <w:t xml:space="preserve">Partiopiirit sekä </w:t>
      </w:r>
      <w:proofErr w:type="spellStart"/>
      <w:r w:rsidRPr="00FE2416">
        <w:rPr>
          <w:rFonts w:eastAsia="Calibri"/>
        </w:rPr>
        <w:t>Finlands</w:t>
      </w:r>
      <w:proofErr w:type="spellEnd"/>
      <w:r w:rsidRPr="00FE2416">
        <w:rPr>
          <w:rFonts w:eastAsia="Calibri"/>
        </w:rPr>
        <w:t xml:space="preserve"> </w:t>
      </w:r>
      <w:proofErr w:type="spellStart"/>
      <w:r w:rsidRPr="00FE2416">
        <w:rPr>
          <w:rFonts w:eastAsia="Calibri"/>
        </w:rPr>
        <w:t>Svenska</w:t>
      </w:r>
      <w:proofErr w:type="spellEnd"/>
      <w:r w:rsidRPr="00FE2416">
        <w:rPr>
          <w:rFonts w:eastAsia="Calibri"/>
        </w:rPr>
        <w:t xml:space="preserve"> </w:t>
      </w:r>
      <w:proofErr w:type="spellStart"/>
      <w:r w:rsidRPr="00FE2416">
        <w:rPr>
          <w:rFonts w:eastAsia="Calibri"/>
        </w:rPr>
        <w:t>Scouter</w:t>
      </w:r>
      <w:proofErr w:type="spellEnd"/>
      <w:r w:rsidRPr="00FE2416">
        <w:rPr>
          <w:rFonts w:eastAsia="Calibri"/>
        </w:rPr>
        <w:t xml:space="preserve"> </w:t>
      </w:r>
      <w:proofErr w:type="spellStart"/>
      <w:r w:rsidRPr="00FE2416">
        <w:rPr>
          <w:rFonts w:eastAsia="Calibri"/>
        </w:rPr>
        <w:t>rf</w:t>
      </w:r>
      <w:proofErr w:type="spellEnd"/>
      <w:r w:rsidRPr="00FE2416">
        <w:rPr>
          <w:rFonts w:eastAsia="Calibri"/>
        </w:rPr>
        <w:t xml:space="preserve"> (</w:t>
      </w:r>
      <w:proofErr w:type="spellStart"/>
      <w:r w:rsidRPr="00FE2416">
        <w:rPr>
          <w:rFonts w:eastAsia="Calibri"/>
        </w:rPr>
        <w:t>FiSSc</w:t>
      </w:r>
      <w:proofErr w:type="spellEnd"/>
      <w:r w:rsidRPr="00FE2416">
        <w:rPr>
          <w:rFonts w:eastAsia="Calibri"/>
        </w:rPr>
        <w:t xml:space="preserve">) ovat toiminta-alueensa lippukuntien yhteenliittymiä ja Suomen Partiolaiset – </w:t>
      </w:r>
      <w:proofErr w:type="spellStart"/>
      <w:r w:rsidRPr="00FE2416">
        <w:rPr>
          <w:rFonts w:eastAsia="Calibri"/>
        </w:rPr>
        <w:t>Finlands</w:t>
      </w:r>
      <w:proofErr w:type="spellEnd"/>
      <w:r w:rsidRPr="00FE2416">
        <w:rPr>
          <w:rFonts w:eastAsia="Calibri"/>
        </w:rPr>
        <w:t xml:space="preserve"> </w:t>
      </w:r>
      <w:proofErr w:type="spellStart"/>
      <w:r w:rsidRPr="00FE2416">
        <w:rPr>
          <w:rFonts w:eastAsia="Calibri"/>
        </w:rPr>
        <w:t>Scouter</w:t>
      </w:r>
      <w:proofErr w:type="spellEnd"/>
      <w:r w:rsidRPr="00FE2416">
        <w:rPr>
          <w:rFonts w:eastAsia="Calibri"/>
        </w:rPr>
        <w:t xml:space="preserve"> ry:n varsinaisia jäseniä. Piireissä ja </w:t>
      </w:r>
      <w:proofErr w:type="spellStart"/>
      <w:r w:rsidRPr="00FE2416">
        <w:rPr>
          <w:rFonts w:eastAsia="Calibri"/>
        </w:rPr>
        <w:t>FiSScissä</w:t>
      </w:r>
      <w:proofErr w:type="spellEnd"/>
      <w:r w:rsidRPr="00FE2416">
        <w:rPr>
          <w:rFonts w:eastAsia="Calibri"/>
        </w:rPr>
        <w:t xml:space="preserve"> päätösvaltaa käyttävät niiden jäseninä olevat lippukunnat ja mahdolliset suorat henkilöjäsenet. Tässä dokumentissa partiopiirillä tai piirillä tarkoitetaan Suomen Partiolaiset – </w:t>
      </w:r>
      <w:proofErr w:type="spellStart"/>
      <w:r w:rsidRPr="00FE2416">
        <w:rPr>
          <w:rFonts w:eastAsia="Calibri"/>
        </w:rPr>
        <w:t>Finlands</w:t>
      </w:r>
      <w:proofErr w:type="spellEnd"/>
      <w:r w:rsidRPr="00FE2416">
        <w:rPr>
          <w:rFonts w:eastAsia="Calibri"/>
        </w:rPr>
        <w:t xml:space="preserve"> </w:t>
      </w:r>
      <w:proofErr w:type="spellStart"/>
      <w:r w:rsidRPr="00FE2416">
        <w:rPr>
          <w:rFonts w:eastAsia="Calibri"/>
        </w:rPr>
        <w:t>Scouter</w:t>
      </w:r>
      <w:proofErr w:type="spellEnd"/>
      <w:r w:rsidRPr="00FE2416">
        <w:rPr>
          <w:rFonts w:eastAsia="Calibri"/>
        </w:rPr>
        <w:t xml:space="preserve"> ry:n varsinaista eli A-jäsentä (piirit ja </w:t>
      </w:r>
      <w:proofErr w:type="spellStart"/>
      <w:r w:rsidRPr="00FE2416">
        <w:rPr>
          <w:rFonts w:eastAsia="Calibri"/>
        </w:rPr>
        <w:t>FiSSc</w:t>
      </w:r>
      <w:proofErr w:type="spellEnd"/>
      <w:r w:rsidRPr="00FE2416">
        <w:rPr>
          <w:rFonts w:eastAsia="Calibri"/>
        </w:rPr>
        <w:t xml:space="preserve">). </w:t>
      </w:r>
      <w:proofErr w:type="spellStart"/>
      <w:r w:rsidRPr="00FE2416">
        <w:rPr>
          <w:rFonts w:eastAsia="Calibri"/>
        </w:rPr>
        <w:t>FiSScillä</w:t>
      </w:r>
      <w:proofErr w:type="spellEnd"/>
      <w:r w:rsidRPr="00FE2416">
        <w:rPr>
          <w:rFonts w:eastAsia="Calibri"/>
        </w:rPr>
        <w:t xml:space="preserve"> on kaksi roolia toteuttaessaan partiopiirin tehtäviä ja toisaalta valtakunnallisen ruotsinkielisen toiminnan järjestäjänä sekä muiden yhteistyösopimuksessa todettujen asioiden vastuullisena tahona. </w:t>
      </w:r>
      <w:proofErr w:type="spellStart"/>
      <w:r w:rsidRPr="00FE2416">
        <w:rPr>
          <w:rFonts w:eastAsia="Calibri"/>
        </w:rPr>
        <w:t>SOPUssa</w:t>
      </w:r>
      <w:proofErr w:type="spellEnd"/>
      <w:r w:rsidRPr="00FE2416">
        <w:rPr>
          <w:rFonts w:eastAsia="Calibri"/>
        </w:rPr>
        <w:t xml:space="preserve"> käsitellään nimenomaan roolia piirinä eikä </w:t>
      </w:r>
      <w:proofErr w:type="spellStart"/>
      <w:r w:rsidRPr="00FE2416">
        <w:rPr>
          <w:rFonts w:eastAsia="Calibri"/>
        </w:rPr>
        <w:t>FiSSciä</w:t>
      </w:r>
      <w:proofErr w:type="spellEnd"/>
      <w:r w:rsidRPr="00FE2416">
        <w:rPr>
          <w:rFonts w:eastAsia="Calibri"/>
        </w:rPr>
        <w:t xml:space="preserve"> siksi erotella muista piireistä tekstissä. </w:t>
      </w:r>
      <w:proofErr w:type="spellStart"/>
      <w:r w:rsidRPr="00FE2416">
        <w:rPr>
          <w:rFonts w:eastAsia="Calibri"/>
        </w:rPr>
        <w:t>FiSScin</w:t>
      </w:r>
      <w:proofErr w:type="spellEnd"/>
      <w:r w:rsidRPr="00FE2416">
        <w:rPr>
          <w:rFonts w:eastAsia="Calibri"/>
        </w:rPr>
        <w:t xml:space="preserve"> rooli valtakunnallisen ruotsinkielisen partiotoiminnan järjestäjänä on määritelty erillisessä sopimusasiakirjassa. </w:t>
      </w:r>
    </w:p>
    <w:p w14:paraId="73DA4354" w14:textId="77777777" w:rsidR="004B6C05" w:rsidRPr="00FE2416" w:rsidRDefault="004B6C05" w:rsidP="001F1447">
      <w:pPr>
        <w:rPr>
          <w:rFonts w:ascii="Merriweather" w:hAnsi="Merriweather"/>
          <w:sz w:val="17"/>
          <w:szCs w:val="17"/>
        </w:rPr>
      </w:pPr>
      <w:r w:rsidRPr="00FE2416">
        <w:rPr>
          <w:rFonts w:ascii="Merriweather" w:eastAsia="Calibri" w:hAnsi="Merriweather" w:cs="Calibri"/>
          <w:sz w:val="17"/>
          <w:szCs w:val="17"/>
        </w:rPr>
        <w:t xml:space="preserve"> </w:t>
      </w:r>
    </w:p>
    <w:p w14:paraId="1755E70D" w14:textId="460723C2" w:rsidR="004B6C05" w:rsidRPr="004B78BD" w:rsidRDefault="004B6C05" w:rsidP="001F1447">
      <w:r w:rsidRPr="004B78BD">
        <w:rPr>
          <w:rFonts w:eastAsia="Calibri"/>
        </w:rPr>
        <w:t xml:space="preserve">Keskusjärjestö Suomen Partiolaiset – </w:t>
      </w:r>
      <w:proofErr w:type="spellStart"/>
      <w:r w:rsidRPr="004B78BD">
        <w:rPr>
          <w:rFonts w:eastAsia="Calibri"/>
        </w:rPr>
        <w:t>Finlands</w:t>
      </w:r>
      <w:proofErr w:type="spellEnd"/>
      <w:r w:rsidRPr="004B78BD">
        <w:rPr>
          <w:rFonts w:eastAsia="Calibri"/>
        </w:rPr>
        <w:t xml:space="preserve"> </w:t>
      </w:r>
      <w:proofErr w:type="spellStart"/>
      <w:r w:rsidRPr="004B78BD">
        <w:rPr>
          <w:rFonts w:eastAsia="Calibri"/>
        </w:rPr>
        <w:t>Scouter</w:t>
      </w:r>
      <w:proofErr w:type="spellEnd"/>
      <w:r w:rsidRPr="004B78BD">
        <w:rPr>
          <w:rFonts w:eastAsia="Calibri"/>
        </w:rPr>
        <w:t xml:space="preserve"> ry (SP-FS) on Partiotyttöjen Maailmanliiton (World Association of Girl </w:t>
      </w:r>
      <w:proofErr w:type="spellStart"/>
      <w:r w:rsidRPr="004B78BD">
        <w:rPr>
          <w:rFonts w:eastAsia="Calibri"/>
        </w:rPr>
        <w:t>Guides</w:t>
      </w:r>
      <w:proofErr w:type="spellEnd"/>
      <w:r w:rsidRPr="004B78BD">
        <w:rPr>
          <w:rFonts w:eastAsia="Calibri"/>
        </w:rPr>
        <w:t xml:space="preserve"> and Girl </w:t>
      </w:r>
      <w:proofErr w:type="spellStart"/>
      <w:r w:rsidRPr="004B78BD">
        <w:rPr>
          <w:rFonts w:eastAsia="Calibri"/>
        </w:rPr>
        <w:t>Scouts</w:t>
      </w:r>
      <w:proofErr w:type="spellEnd"/>
      <w:r w:rsidRPr="004B78BD">
        <w:rPr>
          <w:rFonts w:eastAsia="Calibri"/>
        </w:rPr>
        <w:t xml:space="preserve">, WAGGGS) ja Partioliikkeen </w:t>
      </w:r>
      <w:r w:rsidRPr="57597AE3">
        <w:rPr>
          <w:rFonts w:eastAsia="Calibri"/>
        </w:rPr>
        <w:t>Maailma</w:t>
      </w:r>
      <w:r w:rsidR="693BBCF5" w:rsidRPr="57597AE3">
        <w:rPr>
          <w:rFonts w:eastAsia="Calibri"/>
        </w:rPr>
        <w:t>n</w:t>
      </w:r>
      <w:r w:rsidRPr="57597AE3">
        <w:rPr>
          <w:rFonts w:eastAsia="Calibri"/>
        </w:rPr>
        <w:t>järjestön</w:t>
      </w:r>
      <w:r w:rsidRPr="004B78BD">
        <w:rPr>
          <w:rFonts w:eastAsia="Calibri"/>
        </w:rPr>
        <w:t xml:space="preserve"> (World Organization of </w:t>
      </w:r>
      <w:proofErr w:type="spellStart"/>
      <w:r w:rsidR="11CF0CED" w:rsidRPr="57597AE3">
        <w:rPr>
          <w:rFonts w:eastAsia="Calibri"/>
        </w:rPr>
        <w:t>the</w:t>
      </w:r>
      <w:proofErr w:type="spellEnd"/>
      <w:r w:rsidR="11CF0CED" w:rsidRPr="57597AE3">
        <w:rPr>
          <w:rFonts w:eastAsia="Calibri"/>
        </w:rPr>
        <w:t xml:space="preserve"> </w:t>
      </w:r>
      <w:proofErr w:type="spellStart"/>
      <w:r w:rsidRPr="004B78BD">
        <w:rPr>
          <w:rFonts w:eastAsia="Calibri"/>
        </w:rPr>
        <w:t>Scout</w:t>
      </w:r>
      <w:proofErr w:type="spellEnd"/>
      <w:r w:rsidRPr="004B78BD">
        <w:rPr>
          <w:rFonts w:eastAsia="Calibri"/>
        </w:rPr>
        <w:t xml:space="preserve"> </w:t>
      </w:r>
      <w:proofErr w:type="spellStart"/>
      <w:r w:rsidRPr="004B78BD">
        <w:rPr>
          <w:rFonts w:eastAsia="Calibri"/>
        </w:rPr>
        <w:t>Movement</w:t>
      </w:r>
      <w:proofErr w:type="spellEnd"/>
      <w:r w:rsidRPr="004B78BD">
        <w:rPr>
          <w:rFonts w:eastAsia="Calibri"/>
        </w:rPr>
        <w:t xml:space="preserve">, WOSM) jäsen ja maailman partioliikkeen ainoa edustaja Suomessa. Se vastaa suomen- ja ruotsinkielisestä partiotoiminnasta Suomessa. SP-FS vie kansainvälisiä tavoitteita eteenpäin ja huolehtii, että partiotoiminta Suomessa pysyy maailmanjärjestöjen periaatteiden mukaisena. </w:t>
      </w:r>
    </w:p>
    <w:p w14:paraId="558DA92D"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p w14:paraId="369FF9D1" w14:textId="77777777" w:rsidR="004B6C05" w:rsidRPr="00A80F97" w:rsidRDefault="004B6C05" w:rsidP="0084605A">
      <w:pPr>
        <w:pStyle w:val="Otsikko2"/>
      </w:pPr>
      <w:bookmarkStart w:id="12" w:name="_Toc530485212"/>
      <w:r w:rsidRPr="00A80F97">
        <w:rPr>
          <w:rFonts w:eastAsia="Calibri"/>
        </w:rPr>
        <w:t xml:space="preserve">Piirien ja </w:t>
      </w:r>
      <w:r w:rsidRPr="0084605A">
        <w:rPr>
          <w:rFonts w:eastAsia="Calibri"/>
        </w:rPr>
        <w:t>keskusjärjestön</w:t>
      </w:r>
      <w:r w:rsidRPr="00A80F97">
        <w:rPr>
          <w:rFonts w:eastAsia="Calibri"/>
        </w:rPr>
        <w:t xml:space="preserve"> rajapinta lippukuntien tukemisessa</w:t>
      </w:r>
      <w:bookmarkEnd w:id="12"/>
      <w:r w:rsidRPr="00A80F97">
        <w:rPr>
          <w:rFonts w:eastAsia="Calibri"/>
        </w:rPr>
        <w:t xml:space="preserve"> </w:t>
      </w:r>
    </w:p>
    <w:p w14:paraId="4BCE2A7B" w14:textId="1A0C788A" w:rsidR="004B6C05" w:rsidRPr="001F1447" w:rsidRDefault="004B6C05" w:rsidP="001F1447">
      <w:pPr>
        <w:rPr>
          <w:rFonts w:ascii="Merriweather" w:hAnsi="Merriweather"/>
          <w:sz w:val="17"/>
          <w:szCs w:val="17"/>
        </w:rPr>
      </w:pPr>
      <w:r w:rsidRPr="00FE2416">
        <w:rPr>
          <w:rFonts w:eastAsia="Calibri"/>
        </w:rPr>
        <w:t xml:space="preserve">Keskusjärjestön tärkein tehtävä on partiotoiminnan edistäminen ja sen toimintaedellytysten varmistaminen Suomessa. Partiotoiminnan edistämiseksi keskusjärjestö tukee piirejä ja lippukuntia tämän dokumentin mukaisissa tehtävissä ja palveluissa. </w:t>
      </w:r>
    </w:p>
    <w:p w14:paraId="3F40946A" w14:textId="77777777" w:rsidR="004B6C05" w:rsidRPr="00FE2416" w:rsidRDefault="004B6C05" w:rsidP="001F1447">
      <w:r w:rsidRPr="00FE2416">
        <w:rPr>
          <w:rFonts w:eastAsia="Calibri"/>
        </w:rPr>
        <w:t xml:space="preserve"> </w:t>
      </w:r>
    </w:p>
    <w:p w14:paraId="2B8A7748" w14:textId="77777777" w:rsidR="004B6C05" w:rsidRPr="00FE2416" w:rsidRDefault="004B6C05" w:rsidP="001F1447">
      <w:r w:rsidRPr="00FE2416">
        <w:rPr>
          <w:rFonts w:eastAsia="Calibri"/>
        </w:rPr>
        <w:t xml:space="preserve">Piirien keskeisin tehtävä on lippukuntien toiminnallinen tukeminen. Ne toimivat lähellä lippukuntia ja tukevat niitä yhdistyksen johtamisessa, partio-ohjelman toteutuksessa sekä monipuolisen ja laadukkaan harrastus- ja vapaaehtoistoiminnan järjestämisessä paikallisesti. </w:t>
      </w:r>
    </w:p>
    <w:p w14:paraId="7A0ED7A6" w14:textId="77777777" w:rsidR="004B6C05" w:rsidRPr="00FE2416" w:rsidRDefault="004B6C05" w:rsidP="001F1447">
      <w:r w:rsidRPr="00FE2416">
        <w:rPr>
          <w:rFonts w:eastAsia="Calibri"/>
        </w:rPr>
        <w:t xml:space="preserve"> </w:t>
      </w:r>
    </w:p>
    <w:p w14:paraId="2673FAFC" w14:textId="152228CA" w:rsidR="004B6C05" w:rsidRPr="00FE2416" w:rsidRDefault="004B6C05" w:rsidP="001F1447">
      <w:pPr>
        <w:rPr>
          <w:rFonts w:eastAsia="Calibri"/>
          <w:color w:val="FFFF00"/>
        </w:rPr>
      </w:pPr>
      <w:r w:rsidRPr="00FE2416">
        <w:rPr>
          <w:rFonts w:eastAsia="Calibri"/>
        </w:rPr>
        <w:t xml:space="preserve">Piirit ja </w:t>
      </w:r>
      <w:r w:rsidRPr="00DA25F5">
        <w:rPr>
          <w:rFonts w:eastAsia="Calibri"/>
        </w:rPr>
        <w:t xml:space="preserve">keskusjärjestö </w:t>
      </w:r>
      <w:r w:rsidR="00D3487C" w:rsidRPr="00DA25F5">
        <w:rPr>
          <w:rFonts w:eastAsia="Calibri"/>
        </w:rPr>
        <w:t xml:space="preserve">vaikuttavat yhteiskunnassa kehittäen toimintaansa jatkuvasti partiolaisten ja partiolippukuntien tarpeiden sekä toimintaympäristömuutosten perusteella. </w:t>
      </w:r>
      <w:r w:rsidRPr="00FE2416">
        <w:rPr>
          <w:rFonts w:eastAsia="Calibri"/>
        </w:rPr>
        <w:t xml:space="preserve">Piirien tulee noudattaa toiminnassaan partioneuvoston </w:t>
      </w:r>
      <w:r w:rsidR="00B207D6">
        <w:rPr>
          <w:rFonts w:eastAsia="Calibri"/>
        </w:rPr>
        <w:t xml:space="preserve">(PN I/2018) </w:t>
      </w:r>
      <w:r w:rsidRPr="00FE2416">
        <w:rPr>
          <w:rFonts w:eastAsia="Calibri"/>
        </w:rPr>
        <w:t>hyväksymiä partiotoiminnan vähimmäisvaatimuksia</w:t>
      </w:r>
      <w:r w:rsidR="00DF07F4">
        <w:rPr>
          <w:rFonts w:eastAsia="Calibri"/>
        </w:rPr>
        <w:t xml:space="preserve"> piireissä (liite 1)</w:t>
      </w:r>
      <w:r w:rsidRPr="00FE2416">
        <w:rPr>
          <w:rFonts w:eastAsia="Calibri"/>
        </w:rPr>
        <w:t>.</w:t>
      </w:r>
    </w:p>
    <w:p w14:paraId="4A705CCE" w14:textId="77777777" w:rsidR="004B6C05" w:rsidRPr="00FE2416" w:rsidRDefault="004B6C05" w:rsidP="004B6C05">
      <w:pPr>
        <w:ind w:left="1290"/>
        <w:jc w:val="both"/>
        <w:rPr>
          <w:rFonts w:ascii="Merriweather" w:hAnsi="Merriweather"/>
          <w:sz w:val="17"/>
          <w:szCs w:val="17"/>
        </w:rPr>
      </w:pPr>
      <w:r w:rsidRPr="00FE2416">
        <w:rPr>
          <w:rFonts w:ascii="Merriweather" w:eastAsia="Calibri" w:hAnsi="Merriweather" w:cs="Calibri"/>
          <w:color w:val="FF0000"/>
          <w:sz w:val="17"/>
          <w:szCs w:val="17"/>
        </w:rPr>
        <w:t xml:space="preserve"> </w:t>
      </w:r>
    </w:p>
    <w:p w14:paraId="7C9DBB55" w14:textId="77777777" w:rsidR="001F1447" w:rsidRDefault="001F1447">
      <w:pPr>
        <w:spacing w:line="240" w:lineRule="auto"/>
        <w:rPr>
          <w:rFonts w:ascii="Tondu Beta" w:eastAsia="Calibri" w:hAnsi="Tondu Beta" w:cs="Arial"/>
          <w:b/>
          <w:bCs/>
          <w:caps/>
          <w:color w:val="17365D" w:themeColor="text2" w:themeShade="BF"/>
          <w:spacing w:val="16"/>
          <w:kern w:val="32"/>
          <w:sz w:val="44"/>
        </w:rPr>
      </w:pPr>
      <w:bookmarkStart w:id="13" w:name="_Toc530485213"/>
      <w:r>
        <w:rPr>
          <w:rFonts w:eastAsia="Calibri"/>
        </w:rPr>
        <w:br w:type="page"/>
      </w:r>
    </w:p>
    <w:p w14:paraId="53A51AB5" w14:textId="67704F40" w:rsidR="004B6C05" w:rsidRPr="00A80F97" w:rsidRDefault="004B6C05" w:rsidP="0032726B">
      <w:pPr>
        <w:pStyle w:val="Otsikko1"/>
      </w:pPr>
      <w:r w:rsidRPr="001F1447">
        <w:rPr>
          <w:rFonts w:eastAsia="Calibri"/>
        </w:rPr>
        <w:lastRenderedPageBreak/>
        <w:t>YHTENEVÄT TOIMINNANALAT</w:t>
      </w:r>
      <w:bookmarkEnd w:id="13"/>
      <w:r w:rsidRPr="001F1447">
        <w:rPr>
          <w:rFonts w:eastAsia="Calibri"/>
        </w:rPr>
        <w:t xml:space="preserve"> </w:t>
      </w:r>
    </w:p>
    <w:p w14:paraId="7FFE83B7" w14:textId="77777777" w:rsidR="004B6C05" w:rsidRPr="00FE2416" w:rsidRDefault="004B6C05" w:rsidP="004B6C05">
      <w:pPr>
        <w:ind w:left="1290"/>
        <w:jc w:val="both"/>
        <w:rPr>
          <w:rFonts w:ascii="Merriweather" w:hAnsi="Merriweather"/>
          <w:sz w:val="17"/>
          <w:szCs w:val="17"/>
        </w:rPr>
      </w:pPr>
      <w:r w:rsidRPr="00FE2416">
        <w:rPr>
          <w:rFonts w:ascii="Merriweather" w:eastAsia="Calibri" w:hAnsi="Merriweather" w:cs="Calibri"/>
          <w:b/>
          <w:bCs/>
          <w:strike/>
          <w:color w:val="FF0000"/>
          <w:sz w:val="17"/>
          <w:szCs w:val="17"/>
        </w:rPr>
        <w:t xml:space="preserve"> </w:t>
      </w:r>
    </w:p>
    <w:p w14:paraId="1CFF7003" w14:textId="56778012" w:rsidR="004B6C05" w:rsidRPr="00766723" w:rsidRDefault="6CA8AE27" w:rsidP="001F1447">
      <w:r w:rsidRPr="6CA8AE27">
        <w:rPr>
          <w:rFonts w:eastAsia="Calibri"/>
        </w:rPr>
        <w:t>Jotta partiotoimintaa voidaan kehittää ja lippukuntia tukea tasalaatuisesti, on keskusjärjestössä ja piireissä käytössä yhtenäinen toiminnallinen rakenne, jota kutsutaan yhteneviksi toiminnanaloiksi</w:t>
      </w:r>
      <w:r w:rsidRPr="6CA8AE27">
        <w:rPr>
          <w:rFonts w:eastAsia="Calibri Light"/>
        </w:rPr>
        <w:t xml:space="preserve">. </w:t>
      </w:r>
      <w:r w:rsidRPr="6CA8AE27">
        <w:rPr>
          <w:rFonts w:eastAsia="Calibri"/>
        </w:rPr>
        <w:t xml:space="preserve">Keskusjärjestön ja piirien yhteneviin toiminnanaloihin kuuluvat valiokunnat (aluevaliokunta, kasvatusvaliokunta, vapaaehtoistuen valiokunta, viestintä- ja markkinointivaliokunta ja yhteiskuntasuhteiden valiokunta) järjestävät laajennettuja valiokunnan kokouksia. Laajennettu valiokunta sopii toiminnanalan sisäisistä piirien ja keskusjärjestön yhteisistä tavoitteista. Keskusjärjestön valiokunta valmistelee puheenjohtajansa johdolla laajennettujen valiokuntien kokoukset ja huolehtii siitä, että laajennetun valiokunnan käsittelyn tulokset toteutuvat toiminnanalalla. </w:t>
      </w:r>
    </w:p>
    <w:p w14:paraId="0E78F6DD" w14:textId="77777777" w:rsidR="004B6C05" w:rsidRPr="00A80F97" w:rsidRDefault="004B6C05" w:rsidP="0009764F">
      <w:pPr>
        <w:pStyle w:val="Otsikko2"/>
      </w:pPr>
      <w:bookmarkStart w:id="14" w:name="_Toc530485214"/>
      <w:r w:rsidRPr="00A80F97">
        <w:rPr>
          <w:rFonts w:eastAsia="Calibri"/>
        </w:rPr>
        <w:t>Partiokasvatus- ja ohjelma</w:t>
      </w:r>
      <w:bookmarkEnd w:id="14"/>
    </w:p>
    <w:p w14:paraId="7CD95898" w14:textId="30C7A707" w:rsidR="004B6C05" w:rsidRPr="001F1447" w:rsidRDefault="004B6C05" w:rsidP="00004EC1">
      <w:r w:rsidRPr="004B78BD">
        <w:rPr>
          <w:rStyle w:val="LeiptekstiChar"/>
          <w:rFonts w:eastAsia="Calibri"/>
        </w:rPr>
        <w:t xml:space="preserve">Partio-ohjelma </w:t>
      </w:r>
      <w:bookmarkStart w:id="15" w:name="_Hlk530488697"/>
      <w:r w:rsidRPr="004B78BD">
        <w:rPr>
          <w:rStyle w:val="LeiptekstiChar"/>
          <w:rFonts w:eastAsia="Calibri"/>
        </w:rPr>
        <w:t>(</w:t>
      </w:r>
      <w:hyperlink r:id="rId13" w:history="1">
        <w:r w:rsidR="0084605A" w:rsidRPr="003925EE">
          <w:rPr>
            <w:rStyle w:val="Hyperlinkki"/>
            <w:rFonts w:ascii="PT Sans" w:eastAsia="Calibri" w:hAnsi="PT Sans"/>
          </w:rPr>
          <w:t>www.partio-ohjelma.fi</w:t>
        </w:r>
      </w:hyperlink>
      <w:r w:rsidRPr="001C5971">
        <w:rPr>
          <w:rStyle w:val="Linkkityyli"/>
          <w:rFonts w:eastAsia="Calibri"/>
        </w:rPr>
        <w:t>)</w:t>
      </w:r>
      <w:r w:rsidRPr="001F1447">
        <w:rPr>
          <w:rFonts w:eastAsia="Calibri"/>
        </w:rPr>
        <w:t xml:space="preserve"> </w:t>
      </w:r>
      <w:bookmarkEnd w:id="15"/>
      <w:r w:rsidRPr="001F1447">
        <w:rPr>
          <w:rFonts w:eastAsia="Calibri"/>
        </w:rPr>
        <w:t>on partiotoiminnan ydin. Partion kasvatustavoitteita toteutetaan aktiviteettien, tehtävien, koulutusten, tapahtumien, teemojen, projektien jne. avulla. Kasvatuskeinona partio-ohjelman toteuttamisessa käytetään partiomenetelmää. Partiomenetelmä koostuu kahdeksasta osa-alueesta, jotka ovat yhtä tärkeitä ja toteutuvat toiminnan kokonaisuudessa. Partio-ohjelma jakaantuu ikäkausiohjelmiin, joissa jokainen lapsi ja nuori pääsee toimimaan yhdessä mahdollisimman samankaltaisessa kehitysvaiheessa olevien lasten ja nuorten kanssa huomioiden fyysisen, psyykkisen ja sosiaalisen kehityksen. Kasvatuksen toiminnanala kehittää myös valtakunnallista perhepartiotoimintaa.</w:t>
      </w:r>
    </w:p>
    <w:p w14:paraId="3928BBD3"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tbl>
      <w:tblPr>
        <w:tblStyle w:val="TaulukkoRuudukko"/>
        <w:tblW w:w="0" w:type="auto"/>
        <w:jc w:val="center"/>
        <w:tblLayout w:type="fixed"/>
        <w:tblLook w:val="06A0" w:firstRow="1" w:lastRow="0" w:firstColumn="1" w:lastColumn="0" w:noHBand="1" w:noVBand="1"/>
      </w:tblPr>
      <w:tblGrid>
        <w:gridCol w:w="2263"/>
        <w:gridCol w:w="3902"/>
        <w:gridCol w:w="3009"/>
      </w:tblGrid>
      <w:tr w:rsidR="004B6C05" w:rsidRPr="00FE2416" w14:paraId="3840F85D" w14:textId="77777777" w:rsidTr="6CA8AE27">
        <w:trPr>
          <w:trHeight w:val="410"/>
          <w:jc w:val="center"/>
        </w:trPr>
        <w:tc>
          <w:tcPr>
            <w:tcW w:w="2263" w:type="dxa"/>
            <w:shd w:val="clear" w:color="auto" w:fill="002060"/>
            <w:vAlign w:val="center"/>
          </w:tcPr>
          <w:p w14:paraId="6ABA6A30" w14:textId="77777777" w:rsidR="004B6C05" w:rsidRPr="00123932" w:rsidRDefault="004B6C05" w:rsidP="006E39F2">
            <w:pPr>
              <w:pStyle w:val="Laatikkootsikko"/>
              <w:jc w:val="center"/>
              <w:rPr>
                <w:color w:val="FFFFFF" w:themeColor="background1"/>
              </w:rPr>
            </w:pPr>
            <w:r w:rsidRPr="00123932">
              <w:rPr>
                <w:color w:val="FFFFFF" w:themeColor="background1"/>
              </w:rPr>
              <w:t>Tehtävä</w:t>
            </w:r>
          </w:p>
        </w:tc>
        <w:tc>
          <w:tcPr>
            <w:tcW w:w="3902" w:type="dxa"/>
            <w:shd w:val="clear" w:color="auto" w:fill="002060"/>
            <w:vAlign w:val="center"/>
          </w:tcPr>
          <w:p w14:paraId="0C8899CB" w14:textId="7D1BFD76" w:rsidR="004B6C05" w:rsidRPr="00123932" w:rsidRDefault="004B6C05" w:rsidP="006E39F2">
            <w:pPr>
              <w:pStyle w:val="Laatikkootsikko"/>
              <w:jc w:val="center"/>
              <w:rPr>
                <w:color w:val="FFFFFF" w:themeColor="background1"/>
              </w:rPr>
            </w:pPr>
            <w:r w:rsidRPr="00123932">
              <w:rPr>
                <w:color w:val="FFFFFF" w:themeColor="background1"/>
              </w:rPr>
              <w:t>Keskusj</w:t>
            </w:r>
            <w:r w:rsidR="00123932">
              <w:rPr>
                <w:color w:val="FFFFFF" w:themeColor="background1"/>
              </w:rPr>
              <w:t>ä</w:t>
            </w:r>
            <w:r w:rsidRPr="00123932">
              <w:rPr>
                <w:color w:val="FFFFFF" w:themeColor="background1"/>
              </w:rPr>
              <w:t>rjest</w:t>
            </w:r>
            <w:r w:rsidR="00123932" w:rsidRPr="00123932">
              <w:rPr>
                <w:color w:val="FFFFFF" w:themeColor="background1"/>
              </w:rPr>
              <w:t>ö</w:t>
            </w:r>
          </w:p>
        </w:tc>
        <w:tc>
          <w:tcPr>
            <w:tcW w:w="3009" w:type="dxa"/>
            <w:shd w:val="clear" w:color="auto" w:fill="002060"/>
            <w:vAlign w:val="center"/>
          </w:tcPr>
          <w:p w14:paraId="6F80B8DD" w14:textId="77777777" w:rsidR="004B6C05" w:rsidRPr="00123932" w:rsidRDefault="004B6C05" w:rsidP="006E39F2">
            <w:pPr>
              <w:pStyle w:val="Laatikkootsikko"/>
              <w:jc w:val="center"/>
              <w:rPr>
                <w:color w:val="FFFFFF" w:themeColor="background1"/>
              </w:rPr>
            </w:pPr>
            <w:r w:rsidRPr="00123932">
              <w:rPr>
                <w:color w:val="FFFFFF" w:themeColor="background1"/>
              </w:rPr>
              <w:t>Piiri</w:t>
            </w:r>
          </w:p>
        </w:tc>
      </w:tr>
      <w:tr w:rsidR="004B6C05" w:rsidRPr="00FE2416" w14:paraId="546C71B9" w14:textId="77777777" w:rsidTr="00635C1A">
        <w:trPr>
          <w:jc w:val="center"/>
        </w:trPr>
        <w:tc>
          <w:tcPr>
            <w:tcW w:w="2263" w:type="dxa"/>
          </w:tcPr>
          <w:p w14:paraId="2F84C7DA" w14:textId="77777777" w:rsidR="004B6C05" w:rsidRPr="00FE2416" w:rsidRDefault="004B6C05" w:rsidP="0051011E">
            <w:pPr>
              <w:pStyle w:val="Laatikko-otsikko2"/>
            </w:pPr>
            <w:r w:rsidRPr="00FE2416">
              <w:t>Kasvatustavoitteet</w:t>
            </w:r>
          </w:p>
        </w:tc>
        <w:tc>
          <w:tcPr>
            <w:tcW w:w="3902" w:type="dxa"/>
            <w:shd w:val="clear" w:color="auto" w:fill="DBE5F1" w:themeFill="accent1" w:themeFillTint="33"/>
          </w:tcPr>
          <w:p w14:paraId="13F3B54A" w14:textId="77777777" w:rsidR="004B6C05" w:rsidRPr="00FE2416" w:rsidRDefault="6CA8AE27" w:rsidP="00635C1A">
            <w:pPr>
              <w:pStyle w:val="Merkittyluettelo"/>
            </w:pPr>
            <w:r>
              <w:t>viestii avoimesti ja selkeästi kasvatustavoitteista</w:t>
            </w:r>
          </w:p>
          <w:p w14:paraId="077E891D" w14:textId="77777777" w:rsidR="004B6C05" w:rsidRPr="00FE2416" w:rsidRDefault="6CA8AE27" w:rsidP="00635C1A">
            <w:pPr>
              <w:pStyle w:val="Merkittyluettelo"/>
            </w:pPr>
            <w:r>
              <w:t>vastaa siitä, että keskusjärjestön luottamushenkilöt tuntevat partion kasvatustavoitteet ja ovat sitoutuneet niihin</w:t>
            </w:r>
          </w:p>
          <w:p w14:paraId="1C5EDDFA" w14:textId="77777777" w:rsidR="004B6C05" w:rsidRPr="00FE2416" w:rsidRDefault="6CA8AE27" w:rsidP="00635C1A">
            <w:pPr>
              <w:pStyle w:val="Merkittyluettelo"/>
            </w:pPr>
            <w:r>
              <w:t>vastaa kehittämisestä ja päivittämisestä sääntöjen ja päätöksentekojärjestelmän mukaisesti</w:t>
            </w:r>
          </w:p>
          <w:p w14:paraId="7E767B63" w14:textId="28BDACA0" w:rsidR="004B6C05" w:rsidRPr="00FE2416" w:rsidRDefault="004B6C05" w:rsidP="00635C1A">
            <w:pPr>
              <w:pStyle w:val="Laatikko-otsikko2"/>
            </w:pPr>
          </w:p>
        </w:tc>
        <w:tc>
          <w:tcPr>
            <w:tcW w:w="3009" w:type="dxa"/>
            <w:shd w:val="clear" w:color="auto" w:fill="EAF1DD" w:themeFill="accent3" w:themeFillTint="33"/>
            <w:vAlign w:val="center"/>
          </w:tcPr>
          <w:p w14:paraId="22686E51" w14:textId="77777777" w:rsidR="004B6C05" w:rsidRPr="00FE2416" w:rsidRDefault="6CA8AE27" w:rsidP="00635C1A">
            <w:pPr>
              <w:pStyle w:val="Merkittyluettelo"/>
            </w:pPr>
            <w:r>
              <w:t>vastaa siitä, että piirin luottamushenkilöt tuntevat partion kasvatustavoitteet ja ovat sitoutuneita niihin</w:t>
            </w:r>
          </w:p>
          <w:p w14:paraId="1B5CDBE4" w14:textId="77777777" w:rsidR="004B6C05" w:rsidRPr="00FE2416" w:rsidRDefault="6CA8AE27" w:rsidP="00635C1A">
            <w:pPr>
              <w:pStyle w:val="Merkittyluettelo"/>
            </w:pPr>
            <w:r>
              <w:t>kehittää palvelujaan lippukunnalle niin, että partiokasvatuksen edellytykset toteutuvat lippukunnassa</w:t>
            </w:r>
          </w:p>
        </w:tc>
      </w:tr>
      <w:tr w:rsidR="004B6C05" w:rsidRPr="00FE2416" w14:paraId="69158CF0" w14:textId="77777777" w:rsidTr="00635C1A">
        <w:trPr>
          <w:jc w:val="center"/>
        </w:trPr>
        <w:tc>
          <w:tcPr>
            <w:tcW w:w="2263" w:type="dxa"/>
          </w:tcPr>
          <w:p w14:paraId="5F53B360" w14:textId="77777777" w:rsidR="004B6C05" w:rsidRPr="00FE2416" w:rsidRDefault="004B6C05" w:rsidP="0051011E">
            <w:pPr>
              <w:pStyle w:val="Laatikko-otsikko2"/>
            </w:pPr>
            <w:r w:rsidRPr="00FE2416">
              <w:t>Partio-ohjelman sisältö</w:t>
            </w:r>
          </w:p>
        </w:tc>
        <w:tc>
          <w:tcPr>
            <w:tcW w:w="3902" w:type="dxa"/>
            <w:shd w:val="clear" w:color="auto" w:fill="DBE5F1" w:themeFill="accent1" w:themeFillTint="33"/>
            <w:vAlign w:val="center"/>
          </w:tcPr>
          <w:p w14:paraId="29155CAB" w14:textId="3903CA96" w:rsidR="004B6C05" w:rsidRPr="00FE2416" w:rsidRDefault="6CA8AE27" w:rsidP="00635C1A">
            <w:pPr>
              <w:pStyle w:val="Merkittyluettelo"/>
            </w:pPr>
            <w:r>
              <w:t>varmistaa, että partio-ohjelma</w:t>
            </w:r>
            <w:r w:rsidR="00FD6EBE">
              <w:t xml:space="preserve">, </w:t>
            </w:r>
            <w:r w:rsidR="00FD6EBE" w:rsidRPr="0042005D">
              <w:t>mukaan lukien perhepartio-ohjelma,</w:t>
            </w:r>
            <w:r w:rsidRPr="0042005D">
              <w:t xml:space="preserve"> on </w:t>
            </w:r>
            <w:r>
              <w:t>ajanmukaista ja saatavilla</w:t>
            </w:r>
          </w:p>
          <w:p w14:paraId="3390CA16" w14:textId="77777777" w:rsidR="004B6C05" w:rsidRPr="00FE2416" w:rsidRDefault="6CA8AE27" w:rsidP="00635C1A">
            <w:pPr>
              <w:pStyle w:val="Merkittyluettelo"/>
            </w:pPr>
            <w:r>
              <w:t>tuottaa tarvittavat materiaalit, käsikirjat, verkkojulkaisut ym. ohjeet lippukunnalle ja piirille.</w:t>
            </w:r>
          </w:p>
          <w:p w14:paraId="54A59026" w14:textId="77777777" w:rsidR="004B6C05" w:rsidRPr="00FE2416" w:rsidRDefault="6CA8AE27" w:rsidP="00635C1A">
            <w:pPr>
              <w:pStyle w:val="Merkittyluettelo"/>
            </w:pPr>
            <w:r>
              <w:lastRenderedPageBreak/>
              <w:t>vastaa partio-ohjelmaa tukevista kampanjoista</w:t>
            </w:r>
          </w:p>
          <w:p w14:paraId="6E97D9B1" w14:textId="77777777" w:rsidR="004B6C05" w:rsidRPr="00FE2416" w:rsidRDefault="6CA8AE27" w:rsidP="00635C1A">
            <w:pPr>
              <w:pStyle w:val="Merkittyluettelo"/>
            </w:pPr>
            <w:r>
              <w:t>koordinoi valtakunnallisten tapahtumien järjestelyvuoroja</w:t>
            </w:r>
          </w:p>
          <w:p w14:paraId="52875DFA" w14:textId="4A898FD5" w:rsidR="004B6C05" w:rsidRPr="009B1373" w:rsidRDefault="6CA8AE27" w:rsidP="00635C1A">
            <w:pPr>
              <w:pStyle w:val="Merkittyluettelo"/>
              <w:rPr>
                <w:color w:val="FF0000"/>
              </w:rPr>
            </w:pPr>
            <w:r>
              <w:t>järjestää vastuullaan olevat ohjelman mukaiset valtakunnalliset ikäkausitapahtumat partioneuvoston vahvistaman pitkän tähtäimen strategisen tapahtumasuunnitelman mukaisesti:</w:t>
            </w:r>
            <w:r w:rsidR="000B04BA">
              <w:t xml:space="preserve"> </w:t>
            </w:r>
            <w:r w:rsidR="000B04BA" w:rsidRPr="009B1373">
              <w:rPr>
                <w:color w:val="FF0000"/>
              </w:rPr>
              <w:t>vaeltaja</w:t>
            </w:r>
            <w:r w:rsidR="009B1373" w:rsidRPr="009B1373">
              <w:rPr>
                <w:color w:val="FF0000"/>
              </w:rPr>
              <w:t>tapahtuma</w:t>
            </w:r>
          </w:p>
          <w:p w14:paraId="2E2D1145" w14:textId="6750205A" w:rsidR="004B6C05" w:rsidRPr="00FE2416" w:rsidRDefault="009B1373" w:rsidP="00635C1A">
            <w:pPr>
              <w:pStyle w:val="Merkittyluettelo"/>
              <w:numPr>
                <w:ilvl w:val="0"/>
                <w:numId w:val="0"/>
              </w:numPr>
              <w:ind w:left="170"/>
            </w:pPr>
            <w:r w:rsidRPr="009B1373">
              <w:rPr>
                <w:color w:val="FF0000"/>
              </w:rPr>
              <w:t>samoajatapahtuma</w:t>
            </w:r>
          </w:p>
        </w:tc>
        <w:tc>
          <w:tcPr>
            <w:tcW w:w="3009" w:type="dxa"/>
            <w:shd w:val="clear" w:color="auto" w:fill="EAF1DD" w:themeFill="accent3" w:themeFillTint="33"/>
            <w:vAlign w:val="center"/>
          </w:tcPr>
          <w:p w14:paraId="167823D0" w14:textId="77777777" w:rsidR="004B6C05" w:rsidRPr="00FE2416" w:rsidRDefault="6CA8AE27" w:rsidP="00635C1A">
            <w:pPr>
              <w:pStyle w:val="Merkittyluettelo"/>
            </w:pPr>
            <w:r>
              <w:lastRenderedPageBreak/>
              <w:t>pestaa jokaiselle lippukunnalle ohjelmavalmentajan, joka tuntee pestin tavoitteet</w:t>
            </w:r>
          </w:p>
          <w:p w14:paraId="1A02AD32" w14:textId="77777777" w:rsidR="004B6C05" w:rsidRPr="00FE2416" w:rsidRDefault="6CA8AE27" w:rsidP="00635C1A">
            <w:pPr>
              <w:pStyle w:val="Merkittyluettelo"/>
            </w:pPr>
            <w:r>
              <w:t>koordinoi toiminta-</w:t>
            </w:r>
            <w:r>
              <w:lastRenderedPageBreak/>
              <w:t>alueellaan järjestettäviä tapahtumia, retkiä ja leirejä</w:t>
            </w:r>
          </w:p>
          <w:p w14:paraId="3BFAA18A" w14:textId="2EAA2F92" w:rsidR="004B6C05" w:rsidRDefault="6CA8AE27" w:rsidP="00635C1A">
            <w:pPr>
              <w:pStyle w:val="Merkittyluettelo"/>
            </w:pPr>
            <w:r>
              <w:t>järjestää vastuullaan olevat ohjelman mukaiset ikäkausitapahtumat</w:t>
            </w:r>
            <w:r w:rsidR="009C45ED">
              <w:t>:</w:t>
            </w:r>
          </w:p>
          <w:p w14:paraId="1CA05925" w14:textId="0F94301F" w:rsidR="009C45ED" w:rsidRPr="009C45ED" w:rsidRDefault="009C45ED" w:rsidP="00635C1A">
            <w:pPr>
              <w:pStyle w:val="Merkittyluettelo"/>
              <w:numPr>
                <w:ilvl w:val="0"/>
                <w:numId w:val="0"/>
              </w:numPr>
              <w:ind w:left="170"/>
              <w:rPr>
                <w:color w:val="FF0000"/>
              </w:rPr>
            </w:pPr>
            <w:r w:rsidRPr="009C45ED">
              <w:rPr>
                <w:color w:val="FF0000"/>
              </w:rPr>
              <w:t>Sudenpennut (kisat)</w:t>
            </w:r>
          </w:p>
          <w:p w14:paraId="63E6FDC9" w14:textId="4306DF5E" w:rsidR="009C45ED" w:rsidRPr="009C45ED" w:rsidRDefault="009C45ED" w:rsidP="00635C1A">
            <w:pPr>
              <w:pStyle w:val="Merkittyluettelo"/>
              <w:numPr>
                <w:ilvl w:val="0"/>
                <w:numId w:val="0"/>
              </w:numPr>
              <w:ind w:left="170"/>
              <w:rPr>
                <w:color w:val="FF0000"/>
              </w:rPr>
            </w:pPr>
            <w:r w:rsidRPr="009C45ED">
              <w:rPr>
                <w:color w:val="FF0000"/>
              </w:rPr>
              <w:t>Seikkailija (kisat)</w:t>
            </w:r>
          </w:p>
          <w:p w14:paraId="15B82FD3" w14:textId="2AD4F010" w:rsidR="009C45ED" w:rsidRDefault="009C45ED" w:rsidP="00635C1A">
            <w:pPr>
              <w:pStyle w:val="Merkittyluettelo"/>
              <w:numPr>
                <w:ilvl w:val="0"/>
                <w:numId w:val="0"/>
              </w:numPr>
              <w:ind w:left="170"/>
              <w:rPr>
                <w:color w:val="FF0000"/>
              </w:rPr>
            </w:pPr>
            <w:r w:rsidRPr="009C45ED">
              <w:rPr>
                <w:color w:val="FF0000"/>
              </w:rPr>
              <w:t>Tarpoja (</w:t>
            </w:r>
            <w:proofErr w:type="gramStart"/>
            <w:r w:rsidRPr="009C45ED">
              <w:rPr>
                <w:color w:val="FF0000"/>
              </w:rPr>
              <w:t>taitopäivät)  •</w:t>
            </w:r>
            <w:proofErr w:type="gramEnd"/>
            <w:r w:rsidRPr="009C45ED">
              <w:rPr>
                <w:color w:val="FF0000"/>
              </w:rPr>
              <w:t xml:space="preserve"> Samoajatapahtuma (kun ei SP:n tapahtumaa)</w:t>
            </w:r>
          </w:p>
          <w:p w14:paraId="460A5FD7" w14:textId="0DA098C3" w:rsidR="009C45ED" w:rsidRPr="009C45ED" w:rsidRDefault="009C45ED" w:rsidP="00635C1A">
            <w:pPr>
              <w:pStyle w:val="Merkittyluettelo"/>
              <w:numPr>
                <w:ilvl w:val="0"/>
                <w:numId w:val="0"/>
              </w:numPr>
              <w:ind w:left="170"/>
              <w:rPr>
                <w:color w:val="FF0000"/>
              </w:rPr>
            </w:pPr>
            <w:r>
              <w:rPr>
                <w:color w:val="FF0000"/>
              </w:rPr>
              <w:t>Vaeltajatapahtuma (kun ei SP:n tapahtumaa)</w:t>
            </w:r>
          </w:p>
          <w:p w14:paraId="51EFB992" w14:textId="1A06E627" w:rsidR="009C45ED" w:rsidRPr="009C45ED" w:rsidRDefault="009C45ED" w:rsidP="00635C1A">
            <w:pPr>
              <w:pStyle w:val="Merkittyluettelo"/>
              <w:numPr>
                <w:ilvl w:val="0"/>
                <w:numId w:val="0"/>
              </w:numPr>
              <w:ind w:left="170"/>
              <w:rPr>
                <w:color w:val="FF0000"/>
              </w:rPr>
            </w:pPr>
            <w:r w:rsidRPr="009C45ED">
              <w:rPr>
                <w:color w:val="FF0000"/>
              </w:rPr>
              <w:t>SM-kisat vuoron mukaan</w:t>
            </w:r>
          </w:p>
          <w:p w14:paraId="78CB0BD8" w14:textId="620C5289" w:rsidR="00FD6EBE" w:rsidRPr="0042005D" w:rsidRDefault="00FD6EBE" w:rsidP="00635C1A">
            <w:pPr>
              <w:pStyle w:val="Merkittyluettelo"/>
            </w:pPr>
            <w:r w:rsidRPr="0042005D">
              <w:t>edistää perhepartiotoimintaa omalla toiminta-alueellaan</w:t>
            </w:r>
          </w:p>
          <w:p w14:paraId="73BB0757" w14:textId="24ED3AEF" w:rsidR="00C459E6" w:rsidRPr="00FE2416" w:rsidRDefault="00C459E6" w:rsidP="00635C1A">
            <w:pPr>
              <w:pStyle w:val="Merkittyluettelo"/>
              <w:numPr>
                <w:ilvl w:val="0"/>
                <w:numId w:val="0"/>
              </w:numPr>
              <w:ind w:left="170"/>
            </w:pPr>
          </w:p>
        </w:tc>
      </w:tr>
    </w:tbl>
    <w:p w14:paraId="1EEC46AC" w14:textId="77777777" w:rsidR="00964474" w:rsidRDefault="00964474">
      <w:r>
        <w:rPr>
          <w:b/>
          <w:caps/>
        </w:rPr>
        <w:lastRenderedPageBreak/>
        <w:br w:type="page"/>
      </w:r>
    </w:p>
    <w:tbl>
      <w:tblPr>
        <w:tblStyle w:val="TaulukkoRuudukko"/>
        <w:tblW w:w="0" w:type="auto"/>
        <w:jc w:val="center"/>
        <w:tblLayout w:type="fixed"/>
        <w:tblLook w:val="06A0" w:firstRow="1" w:lastRow="0" w:firstColumn="1" w:lastColumn="0" w:noHBand="1" w:noVBand="1"/>
      </w:tblPr>
      <w:tblGrid>
        <w:gridCol w:w="2263"/>
        <w:gridCol w:w="3902"/>
        <w:gridCol w:w="3009"/>
      </w:tblGrid>
      <w:tr w:rsidR="004B6C05" w:rsidRPr="00FE2416" w14:paraId="042D6812" w14:textId="77777777" w:rsidTr="6CA8AE27">
        <w:trPr>
          <w:jc w:val="center"/>
        </w:trPr>
        <w:tc>
          <w:tcPr>
            <w:tcW w:w="2263" w:type="dxa"/>
          </w:tcPr>
          <w:p w14:paraId="7ACCC899" w14:textId="77777777" w:rsidR="004B6C05" w:rsidRPr="00FE2416" w:rsidRDefault="004B6C05" w:rsidP="0051011E">
            <w:pPr>
              <w:pStyle w:val="Laatikko-otsikko2"/>
            </w:pPr>
            <w:r w:rsidRPr="00FE2416">
              <w:lastRenderedPageBreak/>
              <w:t>Partio-ohjelman laatu ja kehittäminen</w:t>
            </w:r>
          </w:p>
        </w:tc>
        <w:tc>
          <w:tcPr>
            <w:tcW w:w="3902" w:type="dxa"/>
            <w:tcBorders>
              <w:bottom w:val="single" w:sz="4" w:space="0" w:color="auto"/>
            </w:tcBorders>
            <w:shd w:val="clear" w:color="auto" w:fill="DBE5F1" w:themeFill="accent1" w:themeFillTint="33"/>
          </w:tcPr>
          <w:p w14:paraId="1D3887A0" w14:textId="77777777" w:rsidR="004B6C05" w:rsidRPr="00FE2416" w:rsidRDefault="6CA8AE27" w:rsidP="005B4E1A">
            <w:pPr>
              <w:pStyle w:val="Merkittyluettelo"/>
            </w:pPr>
            <w:r>
              <w:t>vastaa partio-ohjelman kehittämisestä</w:t>
            </w:r>
          </w:p>
          <w:p w14:paraId="1CB7CA49" w14:textId="30D962FA" w:rsidR="004B6C05" w:rsidRPr="00FE2416" w:rsidRDefault="0042005D" w:rsidP="00705B5E">
            <w:pPr>
              <w:pStyle w:val="Merkittyluettelo"/>
            </w:pPr>
            <w:r>
              <w:t>v</w:t>
            </w:r>
            <w:r w:rsidR="6CA8AE27" w:rsidRPr="0042005D">
              <w:t>astaa kasvatusdatasta ja -analytiikasta kasvatustoiminnan arvioimiseksi ja kehittämiseksi.</w:t>
            </w:r>
          </w:p>
          <w:p w14:paraId="51D81F18" w14:textId="77777777" w:rsidR="004B6C05" w:rsidRPr="00FE2416" w:rsidRDefault="6CA8AE27" w:rsidP="005B4E1A">
            <w:pPr>
              <w:pStyle w:val="Merkittyluettelo"/>
            </w:pPr>
            <w:r>
              <w:t>vastaa koulutussisältöjen ja -metodien suunnittelemisesta</w:t>
            </w:r>
          </w:p>
          <w:p w14:paraId="6B2DCDFB" w14:textId="77777777" w:rsidR="004B6C05" w:rsidRPr="00FE2416" w:rsidRDefault="6CA8AE27" w:rsidP="005B4E1A">
            <w:pPr>
              <w:pStyle w:val="Merkittyluettelo"/>
            </w:pPr>
            <w:r>
              <w:t>järjestää koulutusta piirin luottamushenkilöille</w:t>
            </w:r>
          </w:p>
          <w:p w14:paraId="57441676" w14:textId="77777777" w:rsidR="004B6C05" w:rsidRPr="00FE2416" w:rsidRDefault="6CA8AE27" w:rsidP="005B4E1A">
            <w:pPr>
              <w:pStyle w:val="Merkittyluettelo"/>
            </w:pPr>
            <w:r>
              <w:t>järjestää vastuullaan olevat taitokoulutukset</w:t>
            </w:r>
          </w:p>
        </w:tc>
        <w:tc>
          <w:tcPr>
            <w:tcW w:w="3009" w:type="dxa"/>
            <w:shd w:val="clear" w:color="auto" w:fill="EAF1DD" w:themeFill="accent3" w:themeFillTint="33"/>
          </w:tcPr>
          <w:p w14:paraId="6A1E8581" w14:textId="77777777" w:rsidR="004B6C05" w:rsidRPr="00FE2416" w:rsidRDefault="6CA8AE27" w:rsidP="005B4E1A">
            <w:pPr>
              <w:pStyle w:val="Merkittyluettelo"/>
            </w:pPr>
            <w:r>
              <w:t>analysoi lippukunnasta kerätyn tiedon ja tekee toimenpiteet laadun parantamiseksi</w:t>
            </w:r>
          </w:p>
          <w:p w14:paraId="2FF4A17F" w14:textId="77777777" w:rsidR="004B6C05" w:rsidRPr="00FE2416" w:rsidRDefault="6CA8AE27" w:rsidP="005B4E1A">
            <w:pPr>
              <w:pStyle w:val="Merkittyluettelo"/>
            </w:pPr>
            <w:r>
              <w:t>vastaa lippukunnan toimijoiden ikäkausikoulutuksesta</w:t>
            </w:r>
          </w:p>
          <w:p w14:paraId="56E453BC" w14:textId="77777777" w:rsidR="004B6C05" w:rsidRPr="00FE2416" w:rsidRDefault="6CA8AE27" w:rsidP="005B4E1A">
            <w:pPr>
              <w:pStyle w:val="Merkittyluettelo"/>
            </w:pPr>
            <w:r>
              <w:t>vastaa lippukunnan toimijoiden taitokoulutuksesta</w:t>
            </w:r>
          </w:p>
          <w:p w14:paraId="106D41E5" w14:textId="77777777" w:rsidR="004B6C05" w:rsidRPr="00FE2416" w:rsidRDefault="6CA8AE27" w:rsidP="005B4E1A">
            <w:pPr>
              <w:pStyle w:val="Merkittyluettelo"/>
            </w:pPr>
            <w:r>
              <w:t>osallistuu partio-ohjelman kehittämistyöhön ja jalkauttamiseen lippukunnille</w:t>
            </w:r>
          </w:p>
          <w:p w14:paraId="4A85A590" w14:textId="4F02F702" w:rsidR="004B6C05" w:rsidRPr="00FE2416" w:rsidRDefault="004B6C05" w:rsidP="00C24330">
            <w:pPr>
              <w:pStyle w:val="Merkittyluettelo"/>
              <w:numPr>
                <w:ilvl w:val="0"/>
                <w:numId w:val="0"/>
              </w:numPr>
              <w:ind w:left="170"/>
            </w:pPr>
          </w:p>
        </w:tc>
      </w:tr>
      <w:tr w:rsidR="004B6C05" w:rsidRPr="00FE2416" w14:paraId="2B795583" w14:textId="77777777" w:rsidTr="6CA8AE27">
        <w:trPr>
          <w:jc w:val="center"/>
        </w:trPr>
        <w:tc>
          <w:tcPr>
            <w:tcW w:w="2263" w:type="dxa"/>
          </w:tcPr>
          <w:p w14:paraId="5CFE3D73" w14:textId="77777777" w:rsidR="004B6C05" w:rsidRPr="00FE2416" w:rsidRDefault="004B6C05" w:rsidP="0051011E">
            <w:pPr>
              <w:pStyle w:val="Laatikko-otsikko2"/>
            </w:pPr>
            <w:r w:rsidRPr="00FE2416">
              <w:t>Partio-ohjelman saavutettavuus</w:t>
            </w:r>
          </w:p>
        </w:tc>
        <w:tc>
          <w:tcPr>
            <w:tcW w:w="3902" w:type="dxa"/>
            <w:shd w:val="clear" w:color="auto" w:fill="DBE5F1" w:themeFill="accent1" w:themeFillTint="33"/>
          </w:tcPr>
          <w:p w14:paraId="2088467C" w14:textId="4392AB59" w:rsidR="004B6C05" w:rsidRPr="00FE2416" w:rsidRDefault="6CA8AE27" w:rsidP="005B4E1A">
            <w:pPr>
              <w:pStyle w:val="Merkittyluettelo"/>
            </w:pPr>
            <w:r>
              <w:t xml:space="preserve">vastaa siitä, että materiaalia on myös selkeänä suomena ja tarpeiden mukaan </w:t>
            </w:r>
            <w:r w:rsidRPr="0042005D">
              <w:t xml:space="preserve">selkokieliseksi mukautettuna </w:t>
            </w:r>
            <w:r>
              <w:t>ja monikielisenä lippukunnalle ja piirille</w:t>
            </w:r>
          </w:p>
          <w:p w14:paraId="2704D77E" w14:textId="52100560" w:rsidR="004B6C05" w:rsidRPr="00FE2416" w:rsidRDefault="004B6C05" w:rsidP="001C5971">
            <w:pPr>
              <w:pStyle w:val="Merkittyluettelo"/>
              <w:numPr>
                <w:ilvl w:val="0"/>
                <w:numId w:val="0"/>
              </w:numPr>
              <w:ind w:left="170"/>
            </w:pPr>
          </w:p>
        </w:tc>
        <w:tc>
          <w:tcPr>
            <w:tcW w:w="3009" w:type="dxa"/>
            <w:shd w:val="clear" w:color="auto" w:fill="EAF1DD" w:themeFill="accent3" w:themeFillTint="33"/>
          </w:tcPr>
          <w:p w14:paraId="7FCBCB72" w14:textId="77777777" w:rsidR="004B6C05" w:rsidRPr="00FE2416" w:rsidRDefault="6CA8AE27" w:rsidP="005B4E1A">
            <w:pPr>
              <w:pStyle w:val="Merkittyluettelo"/>
            </w:pPr>
            <w:r>
              <w:t>järjestää tapahtumia, joihin voi osallistua kuka tahansa partiotoiminnasta kiinnostunut</w:t>
            </w:r>
          </w:p>
          <w:p w14:paraId="4848C9FA" w14:textId="77777777" w:rsidR="004B6C05" w:rsidRPr="00FE2416" w:rsidRDefault="6CA8AE27" w:rsidP="005B4E1A">
            <w:pPr>
              <w:pStyle w:val="Merkittyluettelo"/>
            </w:pPr>
            <w:r>
              <w:t>markkinoi toiminta-alueensa tapahtumia lippukunnalle ja huolehtii niiden ulkoisesta viestinnästä</w:t>
            </w:r>
          </w:p>
        </w:tc>
      </w:tr>
      <w:tr w:rsidR="004B6C05" w:rsidRPr="00FE2416" w14:paraId="19FA6B51" w14:textId="77777777" w:rsidTr="6CA8AE27">
        <w:trPr>
          <w:jc w:val="center"/>
        </w:trPr>
        <w:tc>
          <w:tcPr>
            <w:tcW w:w="2263" w:type="dxa"/>
          </w:tcPr>
          <w:p w14:paraId="68D24653" w14:textId="77777777" w:rsidR="004B6C05" w:rsidRPr="00FE2416" w:rsidRDefault="004B6C05" w:rsidP="0051011E">
            <w:pPr>
              <w:pStyle w:val="Laatikko-otsikko2"/>
            </w:pPr>
            <w:r w:rsidRPr="00FE2416">
              <w:t>Globaalikasvatus</w:t>
            </w:r>
          </w:p>
        </w:tc>
        <w:tc>
          <w:tcPr>
            <w:tcW w:w="3902" w:type="dxa"/>
            <w:shd w:val="clear" w:color="auto" w:fill="DBE5F1" w:themeFill="accent1" w:themeFillTint="33"/>
          </w:tcPr>
          <w:p w14:paraId="65E0BFC8" w14:textId="77777777" w:rsidR="004B6C05" w:rsidRPr="00FE2416" w:rsidRDefault="6CA8AE27" w:rsidP="005B4E1A">
            <w:pPr>
              <w:pStyle w:val="Merkittyluettelo"/>
            </w:pPr>
            <w:r>
              <w:t>huolehtii siitä, että partio-ohjelmaan sisältyy laadukkaita kansainvälisyyskasvatuksen elementtejä</w:t>
            </w:r>
          </w:p>
          <w:p w14:paraId="7A2A4F7E" w14:textId="77777777" w:rsidR="004B6C05" w:rsidRPr="00FE2416" w:rsidRDefault="6CA8AE27" w:rsidP="005B4E1A">
            <w:pPr>
              <w:pStyle w:val="Merkittyluettelo"/>
            </w:pPr>
            <w:r>
              <w:t>toteuttaa globaalikasvatushankkeita, joihin piirit ja lippukunnat voivat osallistua</w:t>
            </w:r>
          </w:p>
          <w:p w14:paraId="44388DEF" w14:textId="77777777" w:rsidR="004B6C05" w:rsidRPr="00FE2416" w:rsidRDefault="6CA8AE27" w:rsidP="005B4E1A">
            <w:pPr>
              <w:pStyle w:val="Merkittyluettelo"/>
            </w:pPr>
            <w:r>
              <w:t>Vastaa JOTA/JOTI-toiminnasta</w:t>
            </w:r>
          </w:p>
        </w:tc>
        <w:tc>
          <w:tcPr>
            <w:tcW w:w="3009" w:type="dxa"/>
            <w:shd w:val="clear" w:color="auto" w:fill="EAF1DD" w:themeFill="accent3" w:themeFillTint="33"/>
          </w:tcPr>
          <w:p w14:paraId="48A9D8B9" w14:textId="666D9007" w:rsidR="004B6C05" w:rsidRPr="00FE2416" w:rsidRDefault="6CA8AE27" w:rsidP="005B4E1A">
            <w:pPr>
              <w:pStyle w:val="Merkittyluettelo"/>
            </w:pPr>
            <w:r>
              <w:t xml:space="preserve">varmistaa, että partio-ohjelmaa toteutetaan </w:t>
            </w:r>
            <w:r w:rsidR="00DF5313" w:rsidRPr="00DF5313">
              <w:rPr>
                <w:color w:val="FF0000"/>
              </w:rPr>
              <w:t>kansainvälisyys</w:t>
            </w:r>
            <w:r w:rsidR="00DF5313">
              <w:t>k</w:t>
            </w:r>
            <w:r>
              <w:t xml:space="preserve">asvatuksen osalta niin lippukunnissa kuin piirin </w:t>
            </w:r>
            <w:r>
              <w:lastRenderedPageBreak/>
              <w:t>tapahtumissa</w:t>
            </w:r>
          </w:p>
          <w:p w14:paraId="36EC1550" w14:textId="77777777" w:rsidR="004B6C05" w:rsidRPr="00FE2416" w:rsidRDefault="6CA8AE27" w:rsidP="005B4E1A">
            <w:pPr>
              <w:pStyle w:val="Merkittyluettelo"/>
            </w:pPr>
            <w:r>
              <w:t>järjestää hankkeisiin liittyviä tapahtumia ja koulutuksia omalla alueellaan</w:t>
            </w:r>
          </w:p>
        </w:tc>
      </w:tr>
    </w:tbl>
    <w:p w14:paraId="3B742935" w14:textId="5FF52427" w:rsidR="00312AF8" w:rsidRPr="003F5778" w:rsidRDefault="004B6C05" w:rsidP="004B6C05">
      <w:pPr>
        <w:jc w:val="both"/>
        <w:rPr>
          <w:rFonts w:ascii="Merriweather" w:hAnsi="Merriweather"/>
          <w:sz w:val="17"/>
          <w:szCs w:val="17"/>
        </w:rPr>
      </w:pPr>
      <w:r w:rsidRPr="00FE2416">
        <w:rPr>
          <w:rFonts w:ascii="Merriweather" w:eastAsia="Calibri" w:hAnsi="Merriweather" w:cs="Calibri"/>
          <w:sz w:val="17"/>
          <w:szCs w:val="17"/>
        </w:rPr>
        <w:lastRenderedPageBreak/>
        <w:t xml:space="preserve"> </w:t>
      </w:r>
    </w:p>
    <w:p w14:paraId="0B7C2576" w14:textId="77777777" w:rsidR="00312AF8" w:rsidRDefault="00312AF8" w:rsidP="004B6C05">
      <w:pPr>
        <w:jc w:val="both"/>
        <w:rPr>
          <w:rFonts w:ascii="Merriweather" w:eastAsia="Calibri" w:hAnsi="Merriweather" w:cs="Calibri"/>
          <w:b/>
          <w:bCs/>
          <w:sz w:val="20"/>
          <w:szCs w:val="17"/>
        </w:rPr>
      </w:pPr>
    </w:p>
    <w:p w14:paraId="69A3E61E" w14:textId="77777777" w:rsidR="003F5778" w:rsidRDefault="003F5778">
      <w:pPr>
        <w:spacing w:line="240" w:lineRule="auto"/>
        <w:rPr>
          <w:rFonts w:eastAsia="Calibri" w:cs="Arial"/>
          <w:b/>
          <w:bCs/>
          <w:iCs/>
          <w:caps/>
          <w:color w:val="17365D" w:themeColor="text2" w:themeShade="BF"/>
          <w:spacing w:val="20"/>
          <w:sz w:val="32"/>
          <w:szCs w:val="26"/>
        </w:rPr>
      </w:pPr>
      <w:bookmarkStart w:id="16" w:name="_Toc530485215"/>
      <w:r>
        <w:rPr>
          <w:rFonts w:eastAsia="Calibri"/>
        </w:rPr>
        <w:br w:type="page"/>
      </w:r>
    </w:p>
    <w:p w14:paraId="4025BE9D" w14:textId="5A78DC2F" w:rsidR="004B6C05" w:rsidRPr="00A80F97" w:rsidRDefault="004B6C05" w:rsidP="00312AF8">
      <w:pPr>
        <w:pStyle w:val="Otsikko2"/>
      </w:pPr>
      <w:r w:rsidRPr="00A80F97">
        <w:rPr>
          <w:rFonts w:eastAsia="Calibri"/>
        </w:rPr>
        <w:lastRenderedPageBreak/>
        <w:t>Vapaaehtoistuki/Koulutus ja aikuistuki</w:t>
      </w:r>
      <w:bookmarkEnd w:id="16"/>
    </w:p>
    <w:p w14:paraId="5AE0CD4C" w14:textId="67437852" w:rsidR="004B6C05" w:rsidRPr="001C5971" w:rsidRDefault="004B6C05" w:rsidP="001C5971">
      <w:pPr>
        <w:rPr>
          <w:rFonts w:ascii="Merriweather" w:hAnsi="Merriweather"/>
          <w:sz w:val="17"/>
          <w:szCs w:val="17"/>
        </w:rPr>
      </w:pPr>
      <w:r w:rsidRPr="00FE2416">
        <w:rPr>
          <w:rFonts w:eastAsia="Calibri Light"/>
        </w:rPr>
        <w:t xml:space="preserve">Toiminnanala vastaa partiossa vapaaehtoistyössä toimivien henkilöiden tukemisesta keskusjärjestössä </w:t>
      </w:r>
      <w:r w:rsidRPr="001C5971">
        <w:rPr>
          <w:rFonts w:eastAsia="Calibri Light"/>
        </w:rPr>
        <w:t>ja piireissä, turvallisuusjohtamisesta sekä koulutusyhteistyöstä muiden järjestöjen kanssa. Toiminnanala kehittää ja ylläpitää partion koulutus- ja pestijärjestelmää, järjestää koulutustapahtumia, huolehtii ylimmän partiojohtajakoulutuksen järjestämisestä, kehittää vapaaehtoisten tuen muotoja keskusjärjestö</w:t>
      </w:r>
      <w:r w:rsidRPr="00FE2416">
        <w:rPr>
          <w:rFonts w:eastAsia="Calibri Light"/>
        </w:rPr>
        <w:t>-, piiri- ja lippukuntatoimijoille sekä kehittää turvallisuusjohtamisen ohjeistuksia ja käytäntöjä.</w:t>
      </w:r>
    </w:p>
    <w:p w14:paraId="7D30B194" w14:textId="226BDAA7" w:rsidR="004B6C05" w:rsidRPr="00FE2416" w:rsidRDefault="004B6C05" w:rsidP="001C5971">
      <w:pPr>
        <w:rPr>
          <w:rFonts w:ascii="Merriweather" w:hAnsi="Merriweather"/>
          <w:sz w:val="17"/>
          <w:szCs w:val="17"/>
        </w:rPr>
      </w:pPr>
    </w:p>
    <w:tbl>
      <w:tblPr>
        <w:tblStyle w:val="TaulukkoRuudukko"/>
        <w:tblW w:w="0" w:type="auto"/>
        <w:tblLayout w:type="fixed"/>
        <w:tblLook w:val="06A0" w:firstRow="1" w:lastRow="0" w:firstColumn="1" w:lastColumn="0" w:noHBand="1" w:noVBand="1"/>
      </w:tblPr>
      <w:tblGrid>
        <w:gridCol w:w="2263"/>
        <w:gridCol w:w="3755"/>
        <w:gridCol w:w="3009"/>
      </w:tblGrid>
      <w:tr w:rsidR="00123932" w:rsidRPr="00FE2416" w14:paraId="040F0701" w14:textId="77777777" w:rsidTr="6CA8AE27">
        <w:trPr>
          <w:trHeight w:val="314"/>
        </w:trPr>
        <w:tc>
          <w:tcPr>
            <w:tcW w:w="2263" w:type="dxa"/>
            <w:shd w:val="clear" w:color="auto" w:fill="002060"/>
            <w:vAlign w:val="center"/>
          </w:tcPr>
          <w:p w14:paraId="50196ADC" w14:textId="2ECDCE48" w:rsidR="00123932" w:rsidRPr="00FE2416" w:rsidRDefault="00123932" w:rsidP="00123932">
            <w:pPr>
              <w:pStyle w:val="Laatikkootsikko"/>
              <w:jc w:val="center"/>
            </w:pPr>
            <w:r w:rsidRPr="00123932">
              <w:rPr>
                <w:color w:val="FFFFFF" w:themeColor="background1"/>
              </w:rPr>
              <w:t>Tehtävä</w:t>
            </w:r>
          </w:p>
        </w:tc>
        <w:tc>
          <w:tcPr>
            <w:tcW w:w="3755" w:type="dxa"/>
            <w:shd w:val="clear" w:color="auto" w:fill="002060"/>
            <w:vAlign w:val="center"/>
          </w:tcPr>
          <w:p w14:paraId="7A254991" w14:textId="53B42AD5" w:rsidR="00123932" w:rsidRPr="00FE2416" w:rsidRDefault="00123932" w:rsidP="00123932">
            <w:pPr>
              <w:pStyle w:val="Laatikkootsikko"/>
              <w:jc w:val="center"/>
            </w:pPr>
            <w:r w:rsidRPr="00123932">
              <w:rPr>
                <w:color w:val="FFFFFF" w:themeColor="background1"/>
              </w:rPr>
              <w:t>Keskusj</w:t>
            </w:r>
            <w:r>
              <w:rPr>
                <w:color w:val="FFFFFF" w:themeColor="background1"/>
              </w:rPr>
              <w:t>ä</w:t>
            </w:r>
            <w:r w:rsidRPr="00123932">
              <w:rPr>
                <w:color w:val="FFFFFF" w:themeColor="background1"/>
              </w:rPr>
              <w:t>rjestö</w:t>
            </w:r>
          </w:p>
        </w:tc>
        <w:tc>
          <w:tcPr>
            <w:tcW w:w="3009" w:type="dxa"/>
            <w:shd w:val="clear" w:color="auto" w:fill="002060"/>
            <w:vAlign w:val="center"/>
          </w:tcPr>
          <w:p w14:paraId="0384431B" w14:textId="2FE88E35" w:rsidR="00123932" w:rsidRPr="00FE2416" w:rsidRDefault="00123932" w:rsidP="00123932">
            <w:pPr>
              <w:pStyle w:val="Laatikkootsikko"/>
              <w:jc w:val="center"/>
            </w:pPr>
            <w:r w:rsidRPr="00123932">
              <w:rPr>
                <w:color w:val="FFFFFF" w:themeColor="background1"/>
              </w:rPr>
              <w:t>Piiri</w:t>
            </w:r>
          </w:p>
        </w:tc>
      </w:tr>
      <w:tr w:rsidR="004B6C05" w:rsidRPr="00FE2416" w14:paraId="32B0F587" w14:textId="77777777" w:rsidTr="6CA8AE27">
        <w:tc>
          <w:tcPr>
            <w:tcW w:w="2263" w:type="dxa"/>
          </w:tcPr>
          <w:p w14:paraId="4F8C5A93" w14:textId="312458F3" w:rsidR="004B6C05" w:rsidRPr="00FE2416" w:rsidRDefault="004B6C05" w:rsidP="00312AF8">
            <w:pPr>
              <w:pStyle w:val="Laatikko-otsikko2"/>
            </w:pPr>
            <w:r w:rsidRPr="00FE2416">
              <w:t>Koulutus</w:t>
            </w:r>
            <w:r w:rsidR="003F5778">
              <w:t>-</w:t>
            </w:r>
            <w:r w:rsidRPr="00FE2416">
              <w:t>järjestelmän ylläpitäminen ja kehittäminen</w:t>
            </w:r>
          </w:p>
        </w:tc>
        <w:tc>
          <w:tcPr>
            <w:tcW w:w="3755" w:type="dxa"/>
            <w:shd w:val="clear" w:color="auto" w:fill="DBE5F1" w:themeFill="accent1" w:themeFillTint="33"/>
          </w:tcPr>
          <w:p w14:paraId="567B8F7E" w14:textId="1EAFEB9F" w:rsidR="004B6C05" w:rsidRPr="00FE2416" w:rsidRDefault="6CA8AE27" w:rsidP="005B4E1A">
            <w:pPr>
              <w:pStyle w:val="Merkittyluettelo"/>
            </w:pPr>
            <w:r>
              <w:t xml:space="preserve">vastaa koulutusjärjestelmän ylläpitämisestä, kehittämisestä ja ajanmukaisuudesta kuten </w:t>
            </w:r>
            <w:r w:rsidR="004B6C05">
              <w:br/>
            </w:r>
            <w:r>
              <w:t xml:space="preserve">e-oppimisen hyödyntämisestä </w:t>
            </w:r>
          </w:p>
          <w:p w14:paraId="5D3CC9A9" w14:textId="77777777" w:rsidR="004B6C05" w:rsidRPr="00FE2416" w:rsidRDefault="6CA8AE27" w:rsidP="005B4E1A">
            <w:pPr>
              <w:pStyle w:val="Merkittyluettelo"/>
            </w:pPr>
            <w:r>
              <w:t>tukee ja ohjaa piirien koulutusryhmiä koulutustoiminnan järjestämisessä</w:t>
            </w:r>
          </w:p>
          <w:p w14:paraId="00114006" w14:textId="77777777" w:rsidR="004B6C05" w:rsidRPr="00FE2416" w:rsidRDefault="6CA8AE27" w:rsidP="005B4E1A">
            <w:pPr>
              <w:pStyle w:val="Merkittyluettelo"/>
            </w:pPr>
            <w:r>
              <w:t>vastaa koulutusjärjestelmässä keskusjärjestön vastuulle määriteltyjen koulutusten järjestämisestä</w:t>
            </w:r>
          </w:p>
          <w:p w14:paraId="30D1E1AD" w14:textId="77777777" w:rsidR="004B6C05" w:rsidRPr="00FE2416" w:rsidRDefault="6CA8AE27" w:rsidP="005B4E1A">
            <w:pPr>
              <w:pStyle w:val="Merkittyluettelo"/>
            </w:pPr>
            <w:r>
              <w:t>huolehtii partion johtajakoulutuksen laadukkaista sisällöistä, tavoitteista ja ajanmukaisuudesta</w:t>
            </w:r>
          </w:p>
          <w:p w14:paraId="7ECB65DD" w14:textId="77777777" w:rsidR="004B6C05" w:rsidRPr="00FE2416" w:rsidRDefault="6CA8AE27" w:rsidP="005B4E1A">
            <w:pPr>
              <w:pStyle w:val="Merkittyluettelo"/>
            </w:pPr>
            <w:r>
              <w:t>kouluttaa koulutusosaajia ja kutsuu koolle koulutuksen asiantuntijoita</w:t>
            </w:r>
          </w:p>
          <w:p w14:paraId="5E77FD23" w14:textId="77777777" w:rsidR="004B6C05" w:rsidRDefault="6CA8AE27" w:rsidP="005B4E1A">
            <w:pPr>
              <w:pStyle w:val="Merkittyluettelo"/>
            </w:pPr>
            <w:r>
              <w:t>vahvistaa piirien koulutusohjaajat</w:t>
            </w:r>
          </w:p>
          <w:p w14:paraId="5C0FC9B7" w14:textId="417906C2" w:rsidR="00F00F98" w:rsidRPr="00FD6EBE" w:rsidRDefault="00F00F98" w:rsidP="00766723">
            <w:pPr>
              <w:pStyle w:val="Merkittyluettelo"/>
              <w:numPr>
                <w:ilvl w:val="0"/>
                <w:numId w:val="0"/>
              </w:numPr>
              <w:ind w:left="170"/>
              <w:rPr>
                <w:strike/>
              </w:rPr>
            </w:pPr>
          </w:p>
        </w:tc>
        <w:tc>
          <w:tcPr>
            <w:tcW w:w="3009" w:type="dxa"/>
            <w:shd w:val="clear" w:color="auto" w:fill="EAF1DD" w:themeFill="accent3" w:themeFillTint="33"/>
          </w:tcPr>
          <w:p w14:paraId="64BA6A30" w14:textId="77777777" w:rsidR="004B6C05" w:rsidRPr="00FE2416" w:rsidRDefault="6CA8AE27" w:rsidP="005B4E1A">
            <w:pPr>
              <w:pStyle w:val="Merkittyluettelo"/>
            </w:pPr>
            <w:r>
              <w:t>viestii avoimesti ja selkeästi koulutusjärjestelmän tavoitteista</w:t>
            </w:r>
          </w:p>
          <w:p w14:paraId="5E88A52D" w14:textId="77777777" w:rsidR="004B6C05" w:rsidRPr="00FE2416" w:rsidRDefault="6CA8AE27" w:rsidP="005B4E1A">
            <w:pPr>
              <w:pStyle w:val="Merkittyluettelo"/>
            </w:pPr>
            <w:r>
              <w:t xml:space="preserve">vastaa siitä, että piirin luottamushenkilöt tuntevat tavoitteet ja ovat sitoutuneet niihin </w:t>
            </w:r>
          </w:p>
          <w:p w14:paraId="3B35A536" w14:textId="77777777" w:rsidR="004B6C05" w:rsidRPr="00FE2416" w:rsidRDefault="6CA8AE27" w:rsidP="005B4E1A">
            <w:pPr>
              <w:pStyle w:val="Merkittyluettelo"/>
            </w:pPr>
            <w:r>
              <w:t>järjestää, kehittää ja arvioi koulutusjärjestelmässä piirin vastuulle määriteltyjä koulutuksia</w:t>
            </w:r>
          </w:p>
          <w:p w14:paraId="140FD7BF" w14:textId="77777777" w:rsidR="004B6C05" w:rsidRPr="00FE2416" w:rsidRDefault="6CA8AE27" w:rsidP="005B4E1A">
            <w:pPr>
              <w:pStyle w:val="Merkittyluettelo"/>
            </w:pPr>
            <w:r>
              <w:t>kannustaa ja auttaa lippukuntia järjestämään niiden vastuulla olevia koulutuksia</w:t>
            </w:r>
          </w:p>
          <w:p w14:paraId="3ED466AB" w14:textId="77777777" w:rsidR="004B6C05" w:rsidRPr="00FE2416" w:rsidRDefault="6CA8AE27" w:rsidP="005B4E1A">
            <w:pPr>
              <w:pStyle w:val="Merkittyluettelo"/>
            </w:pPr>
            <w:r>
              <w:t>vastaa siitä, että järjestettävät koulutukset ovat koulutuksille asetettujen tavoitteiden mukaisia</w:t>
            </w:r>
          </w:p>
          <w:p w14:paraId="7573955F" w14:textId="77777777" w:rsidR="004B6C05" w:rsidRPr="00FE2416" w:rsidRDefault="6CA8AE27" w:rsidP="005B4E1A">
            <w:pPr>
              <w:pStyle w:val="Merkittyluettelo"/>
            </w:pPr>
            <w:r>
              <w:t xml:space="preserve">kerää lippukunnasta vuosittain tarvittavia tilastoja koulutustarpeen arvioimiseksi </w:t>
            </w:r>
          </w:p>
          <w:p w14:paraId="6E3642E3" w14:textId="77777777" w:rsidR="004B6C05" w:rsidRPr="00FE2416" w:rsidRDefault="6CA8AE27" w:rsidP="005B4E1A">
            <w:pPr>
              <w:pStyle w:val="Merkittyluettelo"/>
            </w:pPr>
            <w:r>
              <w:lastRenderedPageBreak/>
              <w:t>huolehtii, että piirillä on riittävä määrä koulutettuja valmentajia ja ohjaajia</w:t>
            </w:r>
          </w:p>
        </w:tc>
      </w:tr>
      <w:tr w:rsidR="004B6C05" w:rsidRPr="00FE2416" w14:paraId="4F5C4219" w14:textId="77777777" w:rsidTr="6CA8AE27">
        <w:tc>
          <w:tcPr>
            <w:tcW w:w="2263" w:type="dxa"/>
          </w:tcPr>
          <w:p w14:paraId="49C807A5" w14:textId="77777777" w:rsidR="004B6C05" w:rsidRPr="00FE2416" w:rsidRDefault="004B6C05" w:rsidP="00312AF8">
            <w:pPr>
              <w:pStyle w:val="Laatikko-otsikko2"/>
            </w:pPr>
            <w:r w:rsidRPr="00FE2416">
              <w:lastRenderedPageBreak/>
              <w:t>Osaamisen kehittäminen ja näkyväksi tekeminen partiossa</w:t>
            </w:r>
          </w:p>
        </w:tc>
        <w:tc>
          <w:tcPr>
            <w:tcW w:w="3755" w:type="dxa"/>
            <w:shd w:val="clear" w:color="auto" w:fill="DBE5F1" w:themeFill="accent1" w:themeFillTint="33"/>
          </w:tcPr>
          <w:p w14:paraId="19DA2959" w14:textId="77777777" w:rsidR="004B6C05" w:rsidRPr="00FE2416" w:rsidRDefault="6CA8AE27" w:rsidP="005B4E1A">
            <w:pPr>
              <w:pStyle w:val="Merkittyluettelo"/>
            </w:pPr>
            <w:r>
              <w:t>vastaa koulutusten validoinnista, osaamisperusteisuudesta ja harrastus- ja vapaaehtoistoiminnassa hankitun osaamisen tunnistamisesta ja tunnustamisesta</w:t>
            </w:r>
          </w:p>
          <w:p w14:paraId="6170FE17" w14:textId="77777777" w:rsidR="004B6C05" w:rsidRPr="00FE2416" w:rsidRDefault="6CA8AE27" w:rsidP="005B4E1A">
            <w:pPr>
              <w:pStyle w:val="Merkittyluettelo"/>
            </w:pPr>
            <w:r>
              <w:t>kehittää keinoja pestissä hankitun osaamisen tunnistamiseen, arviointiin ja tunnustamiseen</w:t>
            </w:r>
          </w:p>
        </w:tc>
        <w:tc>
          <w:tcPr>
            <w:tcW w:w="3009" w:type="dxa"/>
            <w:shd w:val="clear" w:color="auto" w:fill="EAF1DD" w:themeFill="accent3" w:themeFillTint="33"/>
          </w:tcPr>
          <w:p w14:paraId="46D0B27D" w14:textId="77777777" w:rsidR="004B6C05" w:rsidRPr="00FE2416" w:rsidRDefault="6CA8AE27" w:rsidP="005B4E1A">
            <w:pPr>
              <w:pStyle w:val="Merkittyluettelo"/>
            </w:pPr>
            <w:r>
              <w:t>viestii osaamisen näkyväksi tekemisestä ja hyödyntämismahdollisuuksista</w:t>
            </w:r>
          </w:p>
        </w:tc>
      </w:tr>
      <w:tr w:rsidR="004B6C05" w:rsidRPr="00FE2416" w14:paraId="1AD9FE89" w14:textId="77777777" w:rsidTr="6CA8AE27">
        <w:tc>
          <w:tcPr>
            <w:tcW w:w="2263" w:type="dxa"/>
          </w:tcPr>
          <w:p w14:paraId="21608702" w14:textId="77777777" w:rsidR="004B6C05" w:rsidRPr="00FE2416" w:rsidRDefault="004B6C05" w:rsidP="00312AF8">
            <w:pPr>
              <w:pStyle w:val="Laatikko-otsikko2"/>
            </w:pPr>
            <w:r w:rsidRPr="00FE2416">
              <w:t>Pestijärjestelmän kehittäminen ja aikuistoiminta partiossa</w:t>
            </w:r>
          </w:p>
        </w:tc>
        <w:tc>
          <w:tcPr>
            <w:tcW w:w="3755" w:type="dxa"/>
            <w:shd w:val="clear" w:color="auto" w:fill="DBE5F1" w:themeFill="accent1" w:themeFillTint="33"/>
          </w:tcPr>
          <w:p w14:paraId="0F282DF9" w14:textId="77777777" w:rsidR="004B6C05" w:rsidRPr="00FE2416" w:rsidRDefault="6CA8AE27" w:rsidP="005B4E1A">
            <w:pPr>
              <w:pStyle w:val="Merkittyluettelo"/>
            </w:pPr>
            <w:r>
              <w:t>arvioi, ylläpitää ja kehittää partion pestijärjestelmää</w:t>
            </w:r>
          </w:p>
          <w:p w14:paraId="13785F8F" w14:textId="77777777" w:rsidR="004B6C05" w:rsidRPr="00FE2416" w:rsidRDefault="6CA8AE27" w:rsidP="005B4E1A">
            <w:pPr>
              <w:pStyle w:val="Merkittyluettelo"/>
            </w:pPr>
            <w:r>
              <w:t>kehittää työvälineitä ja yhtenäisiä malleja pestaukseen ja pestissä toimivien tukemiseen sekä palautteen antamiseen</w:t>
            </w:r>
          </w:p>
          <w:p w14:paraId="0BF6A9F9" w14:textId="77777777" w:rsidR="004B6C05" w:rsidRPr="00FE2416" w:rsidRDefault="6CA8AE27" w:rsidP="005B4E1A">
            <w:pPr>
              <w:pStyle w:val="Merkittyluettelo"/>
            </w:pPr>
            <w:r>
              <w:t>ylläpitää ja kehittää vapaaehtoisten rekrytointimateriaaleja</w:t>
            </w:r>
          </w:p>
        </w:tc>
        <w:tc>
          <w:tcPr>
            <w:tcW w:w="3009" w:type="dxa"/>
            <w:shd w:val="clear" w:color="auto" w:fill="EAF1DD" w:themeFill="accent3" w:themeFillTint="33"/>
          </w:tcPr>
          <w:p w14:paraId="10E371B4" w14:textId="77777777" w:rsidR="004B6C05" w:rsidRPr="00FE2416" w:rsidRDefault="6CA8AE27" w:rsidP="005B4E1A">
            <w:pPr>
              <w:pStyle w:val="Merkittyluettelo"/>
            </w:pPr>
            <w:r>
              <w:t>käyttää aktiivisesti yhteisiä malleja rekrytoinnissa, tukemisessa ja arvioinnissa</w:t>
            </w:r>
          </w:p>
          <w:p w14:paraId="008DBB5E" w14:textId="77777777" w:rsidR="004B6C05" w:rsidRPr="00FE2416" w:rsidRDefault="6CA8AE27" w:rsidP="005B4E1A">
            <w:pPr>
              <w:pStyle w:val="Merkittyluettelo"/>
            </w:pPr>
            <w:r>
              <w:t>tukee lippukunnan pestijohtajaa ja muita johtajia, jotta tällä on mahdollisuus onnistua tehtävässään</w:t>
            </w:r>
          </w:p>
          <w:p w14:paraId="5859C8BC" w14:textId="77777777" w:rsidR="004B6C05" w:rsidRPr="00FE2416" w:rsidRDefault="6CA8AE27" w:rsidP="005B4E1A">
            <w:pPr>
              <w:pStyle w:val="Merkittyluettelo"/>
            </w:pPr>
            <w:r>
              <w:t>mahdollistaa ja markkinoi partiota uusille aikuisille</w:t>
            </w:r>
          </w:p>
          <w:p w14:paraId="0776A7FF" w14:textId="77777777" w:rsidR="004B6C05" w:rsidRPr="00FE2416" w:rsidRDefault="6CA8AE27" w:rsidP="005B4E1A">
            <w:pPr>
              <w:pStyle w:val="Merkittyluettelo"/>
            </w:pPr>
            <w:r>
              <w:t>tarjoaa Tervetuloa partioon-koulutusta</w:t>
            </w:r>
          </w:p>
          <w:p w14:paraId="6E179C74" w14:textId="77777777" w:rsidR="004B6C05" w:rsidRPr="00FE2416" w:rsidRDefault="6CA8AE27" w:rsidP="005B4E1A">
            <w:pPr>
              <w:pStyle w:val="Merkittyluettelo"/>
            </w:pPr>
            <w:r>
              <w:t>tukee lippukuntaa aikuisrekrytoinnissa</w:t>
            </w:r>
          </w:p>
        </w:tc>
      </w:tr>
      <w:tr w:rsidR="004B6C05" w:rsidRPr="00FE2416" w14:paraId="2FE7B5F2" w14:textId="77777777" w:rsidTr="6CA8AE27">
        <w:tc>
          <w:tcPr>
            <w:tcW w:w="2263" w:type="dxa"/>
          </w:tcPr>
          <w:p w14:paraId="380692EE" w14:textId="77777777" w:rsidR="004B6C05" w:rsidRPr="00FE2416" w:rsidRDefault="004B6C05" w:rsidP="00312AF8">
            <w:pPr>
              <w:pStyle w:val="Laatikko-otsikko2"/>
            </w:pPr>
            <w:r w:rsidRPr="00FE2416">
              <w:t>Turvallisuus</w:t>
            </w:r>
          </w:p>
        </w:tc>
        <w:tc>
          <w:tcPr>
            <w:tcW w:w="3755" w:type="dxa"/>
            <w:shd w:val="clear" w:color="auto" w:fill="DBE5F1" w:themeFill="accent1" w:themeFillTint="33"/>
          </w:tcPr>
          <w:p w14:paraId="6F3F8109" w14:textId="77777777" w:rsidR="004B6C05" w:rsidRPr="00FE2416" w:rsidRDefault="6CA8AE27" w:rsidP="005B4E1A">
            <w:pPr>
              <w:pStyle w:val="Merkittyluettelo"/>
            </w:pPr>
            <w:r>
              <w:t>vastaa ajantasaisten turvallisuusohjeiden ja määräysten tuottamisesta</w:t>
            </w:r>
          </w:p>
          <w:p w14:paraId="72462888" w14:textId="77777777" w:rsidR="004B6C05" w:rsidRPr="00FE2416" w:rsidRDefault="6CA8AE27" w:rsidP="005B4E1A">
            <w:pPr>
              <w:pStyle w:val="Merkittyluettelo"/>
            </w:pPr>
            <w:r>
              <w:lastRenderedPageBreak/>
              <w:t>viestii lainmuutoksista, viranomaisten yms. ohjeista ja muutoksista erilaisiin ohjeisiin</w:t>
            </w:r>
          </w:p>
          <w:p w14:paraId="088DE9C3" w14:textId="77777777" w:rsidR="004B6C05" w:rsidRPr="00FE2416" w:rsidRDefault="6CA8AE27" w:rsidP="005B4E1A">
            <w:pPr>
              <w:pStyle w:val="Merkittyluettelo"/>
            </w:pPr>
            <w:r>
              <w:t>vastaa Turvallisesti yhdessä ja Mukavasti yhdessä-kokonaisuudesta ja sen seurannasta</w:t>
            </w:r>
          </w:p>
        </w:tc>
        <w:tc>
          <w:tcPr>
            <w:tcW w:w="3009" w:type="dxa"/>
            <w:shd w:val="clear" w:color="auto" w:fill="EAF1DD" w:themeFill="accent3" w:themeFillTint="33"/>
          </w:tcPr>
          <w:p w14:paraId="474D9729" w14:textId="77777777" w:rsidR="004B6C05" w:rsidRPr="00FE2416" w:rsidRDefault="6CA8AE27" w:rsidP="005B4E1A">
            <w:pPr>
              <w:pStyle w:val="Merkittyluettelo"/>
            </w:pPr>
            <w:r>
              <w:lastRenderedPageBreak/>
              <w:t xml:space="preserve">viestii lippukunnille turvallisuusasioista ja </w:t>
            </w:r>
            <w:r>
              <w:lastRenderedPageBreak/>
              <w:t>tukee niitä turvallisuusasioissa</w:t>
            </w:r>
          </w:p>
          <w:p w14:paraId="06ACD804" w14:textId="77777777" w:rsidR="004B6C05" w:rsidRPr="00FE2416" w:rsidRDefault="6CA8AE27" w:rsidP="005B4E1A">
            <w:pPr>
              <w:pStyle w:val="Merkittyluettelo"/>
            </w:pPr>
            <w:r>
              <w:t>kouluttaa ja neuvoo turvallisuuteen liittyvissä asioissa</w:t>
            </w:r>
          </w:p>
        </w:tc>
      </w:tr>
      <w:tr w:rsidR="004B6C05" w:rsidRPr="00FE2416" w14:paraId="33DF9534" w14:textId="77777777" w:rsidTr="6CA8AE27">
        <w:tc>
          <w:tcPr>
            <w:tcW w:w="2263" w:type="dxa"/>
          </w:tcPr>
          <w:p w14:paraId="673BC9FF" w14:textId="77777777" w:rsidR="004B6C05" w:rsidRPr="00FE2416" w:rsidRDefault="004B6C05" w:rsidP="00312AF8">
            <w:pPr>
              <w:pStyle w:val="Laatikko-otsikko2"/>
            </w:pPr>
            <w:r w:rsidRPr="00FE2416">
              <w:lastRenderedPageBreak/>
              <w:t>Mentorointi</w:t>
            </w:r>
          </w:p>
        </w:tc>
        <w:tc>
          <w:tcPr>
            <w:tcW w:w="3755" w:type="dxa"/>
            <w:shd w:val="clear" w:color="auto" w:fill="DBE5F1" w:themeFill="accent1" w:themeFillTint="33"/>
          </w:tcPr>
          <w:p w14:paraId="7BC1279B" w14:textId="77777777" w:rsidR="004B6C05" w:rsidRPr="00FE2416" w:rsidRDefault="6CA8AE27" w:rsidP="005B4E1A">
            <w:pPr>
              <w:pStyle w:val="Merkittyluettelo"/>
            </w:pPr>
            <w:r>
              <w:t>kehittää mentorointia ja sen käytäntöjä johtamisen tukemiseksi</w:t>
            </w:r>
          </w:p>
        </w:tc>
        <w:tc>
          <w:tcPr>
            <w:tcW w:w="3009" w:type="dxa"/>
            <w:shd w:val="clear" w:color="auto" w:fill="EAF1DD" w:themeFill="accent3" w:themeFillTint="33"/>
          </w:tcPr>
          <w:p w14:paraId="3C195BB2" w14:textId="77777777" w:rsidR="004B6C05" w:rsidRPr="00FE2416" w:rsidRDefault="6CA8AE27" w:rsidP="005B4E1A">
            <w:pPr>
              <w:pStyle w:val="Merkittyluettelo"/>
            </w:pPr>
            <w:r>
              <w:t>tukee lippukuntia järjestämällä mentorointia</w:t>
            </w:r>
          </w:p>
        </w:tc>
      </w:tr>
      <w:tr w:rsidR="004B6C05" w:rsidRPr="00FE2416" w14:paraId="52390DCE" w14:textId="77777777" w:rsidTr="6CA8AE27">
        <w:tc>
          <w:tcPr>
            <w:tcW w:w="2263" w:type="dxa"/>
          </w:tcPr>
          <w:p w14:paraId="236BC80E" w14:textId="77777777" w:rsidR="004B6C05" w:rsidRPr="00FE2416" w:rsidRDefault="004B6C05" w:rsidP="00312AF8">
            <w:pPr>
              <w:pStyle w:val="Laatikko-otsikko2"/>
            </w:pPr>
            <w:r w:rsidRPr="00FE2416">
              <w:t>Johtamiskäsityksen kehittäminen</w:t>
            </w:r>
          </w:p>
        </w:tc>
        <w:tc>
          <w:tcPr>
            <w:tcW w:w="3755" w:type="dxa"/>
            <w:shd w:val="clear" w:color="auto" w:fill="DBE5F1" w:themeFill="accent1" w:themeFillTint="33"/>
          </w:tcPr>
          <w:p w14:paraId="78E68498" w14:textId="77777777" w:rsidR="004B6C05" w:rsidRPr="00FE2416" w:rsidRDefault="6CA8AE27" w:rsidP="005B4E1A">
            <w:pPr>
              <w:pStyle w:val="Merkittyluettelo"/>
            </w:pPr>
            <w:r>
              <w:t>kehittää partion johtamiskäsitystä ja siihen liittyviä koulutuksia ja materiaaleja</w:t>
            </w:r>
          </w:p>
          <w:p w14:paraId="3E79AE4F" w14:textId="77777777" w:rsidR="004B6C05" w:rsidRPr="00FE2416" w:rsidRDefault="6CA8AE27" w:rsidP="005B4E1A">
            <w:pPr>
              <w:pStyle w:val="Merkittyluettelo"/>
            </w:pPr>
            <w:r>
              <w:t>viestii ja tekee johtamiskäsitystä tunnetuksi lippukunnissa</w:t>
            </w:r>
          </w:p>
        </w:tc>
        <w:tc>
          <w:tcPr>
            <w:tcW w:w="3009" w:type="dxa"/>
            <w:shd w:val="clear" w:color="auto" w:fill="EAF1DD" w:themeFill="accent3" w:themeFillTint="33"/>
          </w:tcPr>
          <w:p w14:paraId="5D20E689" w14:textId="77777777" w:rsidR="004B6C05" w:rsidRPr="00FE2416" w:rsidRDefault="6CA8AE27" w:rsidP="005B4E1A">
            <w:pPr>
              <w:pStyle w:val="Merkittyluettelo"/>
            </w:pPr>
            <w:r>
              <w:t>viestii ja tekee johtamiskäsitystä tunnetuksi lippukunnissa</w:t>
            </w:r>
          </w:p>
        </w:tc>
      </w:tr>
    </w:tbl>
    <w:p w14:paraId="71D37139" w14:textId="77777777" w:rsidR="004B6C05" w:rsidRPr="00FE2416" w:rsidRDefault="004B6C05" w:rsidP="004B6C05">
      <w:pPr>
        <w:ind w:left="360"/>
        <w:jc w:val="both"/>
        <w:rPr>
          <w:rFonts w:ascii="Merriweather" w:hAnsi="Merriweather"/>
          <w:sz w:val="17"/>
          <w:szCs w:val="17"/>
        </w:rPr>
      </w:pPr>
      <w:r w:rsidRPr="00FE2416">
        <w:rPr>
          <w:rFonts w:ascii="Merriweather" w:eastAsia="Calibri" w:hAnsi="Merriweather" w:cs="Calibri"/>
          <w:sz w:val="17"/>
          <w:szCs w:val="17"/>
        </w:rPr>
        <w:t xml:space="preserve"> </w:t>
      </w:r>
    </w:p>
    <w:p w14:paraId="3984DAC7" w14:textId="77777777" w:rsidR="00312AF8" w:rsidRDefault="00312AF8">
      <w:pPr>
        <w:rPr>
          <w:rFonts w:eastAsia="Calibri" w:cs="Arial"/>
          <w:b/>
          <w:bCs/>
          <w:iCs/>
          <w:caps/>
          <w:color w:val="17365D" w:themeColor="text2" w:themeShade="BF"/>
          <w:spacing w:val="20"/>
          <w:sz w:val="26"/>
          <w:szCs w:val="26"/>
        </w:rPr>
      </w:pPr>
      <w:r>
        <w:rPr>
          <w:rFonts w:eastAsia="Calibri"/>
        </w:rPr>
        <w:br w:type="page"/>
      </w:r>
    </w:p>
    <w:p w14:paraId="57AB8C4B" w14:textId="0C3071A7" w:rsidR="004B6C05" w:rsidRPr="00A80F97" w:rsidRDefault="004B6C05" w:rsidP="00312AF8">
      <w:pPr>
        <w:pStyle w:val="Otsikko2"/>
      </w:pPr>
      <w:bookmarkStart w:id="17" w:name="_Toc530485216"/>
      <w:r w:rsidRPr="00A80F97">
        <w:rPr>
          <w:rFonts w:eastAsia="Calibri"/>
        </w:rPr>
        <w:lastRenderedPageBreak/>
        <w:t>Aluetyö</w:t>
      </w:r>
      <w:bookmarkEnd w:id="17"/>
    </w:p>
    <w:p w14:paraId="6B320B5C" w14:textId="77777777" w:rsidR="004B6C05" w:rsidRPr="00FE2416" w:rsidRDefault="004B6C05" w:rsidP="004B6C05">
      <w:pPr>
        <w:jc w:val="both"/>
        <w:rPr>
          <w:rFonts w:ascii="Merriweather" w:eastAsia="Calibri" w:hAnsi="Merriweather" w:cs="Calibri"/>
          <w:sz w:val="17"/>
          <w:szCs w:val="17"/>
        </w:rPr>
      </w:pPr>
    </w:p>
    <w:p w14:paraId="79EABAC2" w14:textId="77777777" w:rsidR="004B6C05" w:rsidRPr="00FE2416" w:rsidRDefault="004B6C05" w:rsidP="00312AF8">
      <w:pPr>
        <w:pStyle w:val="Leipteksti"/>
        <w:rPr>
          <w:rFonts w:eastAsia="Calibri"/>
        </w:rPr>
      </w:pPr>
      <w:r w:rsidRPr="00FE2416">
        <w:rPr>
          <w:rFonts w:eastAsia="Calibri"/>
        </w:rPr>
        <w:t>Partiotoiminta tapahtuu lippukunnissa. Keskusjärjestö ja piiri tukevat ja auttavat niitä. Aluetyö on keskeinen osa piirien ja keskusjärjestön lippukunnille antamaa tukea.</w:t>
      </w:r>
    </w:p>
    <w:p w14:paraId="3D0BABDF" w14:textId="77777777" w:rsidR="004B6C05" w:rsidRPr="00FE2416" w:rsidRDefault="004B6C05" w:rsidP="00312AF8">
      <w:pPr>
        <w:pStyle w:val="Leipteksti"/>
      </w:pPr>
    </w:p>
    <w:p w14:paraId="03CD6C8C" w14:textId="77777777" w:rsidR="004B6C05" w:rsidRPr="00FE2416" w:rsidRDefault="004B6C05" w:rsidP="00312AF8">
      <w:pPr>
        <w:pStyle w:val="Leipteksti"/>
        <w:rPr>
          <w:rFonts w:eastAsia="Calibri"/>
        </w:rPr>
      </w:pPr>
      <w:r w:rsidRPr="00FE2416">
        <w:rPr>
          <w:rFonts w:eastAsia="Calibri"/>
        </w:rPr>
        <w:t>Piirin lippukunnat on jaettu alueisiin. Piirin aluetyön toiminnanala huolehti siitä, että lippukunnat saavat tarvitsemansa tuen. Aluetyössä piirit vastaavat lippukunnille tarjottavasta lähituesta. Keskusjärjestö kehittää kokonaisuutta ja toimii tiedon ja kokemusten jakamisen paikkana sekä varmistaa että muut toiminnanalat palvelevat lippukuntien toimintaa. Piirin valmentajapestissä toimivat partiolaiset ovat lippukunnan johtokolmikon tukihenkilöitä ja tukevat lippukuntien ja piirien välistä viestintää. Valmentajat toimivat aluetiimissä, joka tukee lippukunnan johtokolmikkoa onnistumaan pestissään.</w:t>
      </w:r>
    </w:p>
    <w:p w14:paraId="7AC9E4DD" w14:textId="77777777" w:rsidR="004B6C05" w:rsidRPr="00FE2416" w:rsidRDefault="004B6C05" w:rsidP="00312AF8">
      <w:pPr>
        <w:pStyle w:val="Leipteksti"/>
      </w:pPr>
    </w:p>
    <w:p w14:paraId="2E5DE05B" w14:textId="77777777" w:rsidR="004B6C05" w:rsidRPr="00FE2416" w:rsidRDefault="004B6C05" w:rsidP="00312AF8">
      <w:pPr>
        <w:pStyle w:val="Leipteksti"/>
      </w:pPr>
      <w:r w:rsidRPr="00FE2416">
        <w:rPr>
          <w:rFonts w:eastAsia="Calibri"/>
        </w:rPr>
        <w:t xml:space="preserve">Keskusjärjestön tuottaman perustoiminnan tuella lippukunnan tulisi pystyä täyttämään partiotoiminnan laadun vähimmäisvaatimus. Piirin tuottamalla tuella tehdään kehitystyötä lippukunnissa, kukin omaa seuraavaa laatukriteeritasoaan tavoitellen. </w:t>
      </w:r>
    </w:p>
    <w:p w14:paraId="6274D674"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tbl>
      <w:tblPr>
        <w:tblStyle w:val="TaulukkoRuudukko"/>
        <w:tblW w:w="0" w:type="auto"/>
        <w:tblLayout w:type="fixed"/>
        <w:tblLook w:val="06A0" w:firstRow="1" w:lastRow="0" w:firstColumn="1" w:lastColumn="0" w:noHBand="1" w:noVBand="1"/>
      </w:tblPr>
      <w:tblGrid>
        <w:gridCol w:w="2263"/>
        <w:gridCol w:w="3755"/>
        <w:gridCol w:w="3009"/>
      </w:tblGrid>
      <w:tr w:rsidR="00123932" w:rsidRPr="00FE2416" w14:paraId="6C54D6BC" w14:textId="77777777" w:rsidTr="6CA8AE27">
        <w:trPr>
          <w:trHeight w:val="373"/>
        </w:trPr>
        <w:tc>
          <w:tcPr>
            <w:tcW w:w="2263" w:type="dxa"/>
            <w:shd w:val="clear" w:color="auto" w:fill="002060"/>
            <w:vAlign w:val="center"/>
          </w:tcPr>
          <w:p w14:paraId="37540059" w14:textId="47B9F25A" w:rsidR="00123932" w:rsidRPr="00FE2416" w:rsidRDefault="00123932" w:rsidP="004B458F">
            <w:pPr>
              <w:pStyle w:val="Laatikkootsikko"/>
              <w:jc w:val="center"/>
            </w:pPr>
            <w:r w:rsidRPr="00123932">
              <w:rPr>
                <w:color w:val="FFFFFF" w:themeColor="background1"/>
              </w:rPr>
              <w:t>Tehtävä</w:t>
            </w:r>
          </w:p>
        </w:tc>
        <w:tc>
          <w:tcPr>
            <w:tcW w:w="3755" w:type="dxa"/>
            <w:shd w:val="clear" w:color="auto" w:fill="002060"/>
            <w:vAlign w:val="center"/>
          </w:tcPr>
          <w:p w14:paraId="2C9E38DD" w14:textId="03227951" w:rsidR="00123932" w:rsidRPr="00FE2416" w:rsidRDefault="00123932" w:rsidP="004B458F">
            <w:pPr>
              <w:pStyle w:val="Laatikkootsikko"/>
              <w:jc w:val="center"/>
            </w:pPr>
            <w:r w:rsidRPr="00123932">
              <w:rPr>
                <w:color w:val="FFFFFF" w:themeColor="background1"/>
              </w:rPr>
              <w:t>Keskusj</w:t>
            </w:r>
            <w:r>
              <w:rPr>
                <w:color w:val="FFFFFF" w:themeColor="background1"/>
              </w:rPr>
              <w:t>ä</w:t>
            </w:r>
            <w:r w:rsidRPr="00123932">
              <w:rPr>
                <w:color w:val="FFFFFF" w:themeColor="background1"/>
              </w:rPr>
              <w:t>rjestö</w:t>
            </w:r>
          </w:p>
        </w:tc>
        <w:tc>
          <w:tcPr>
            <w:tcW w:w="3009" w:type="dxa"/>
            <w:shd w:val="clear" w:color="auto" w:fill="002060"/>
            <w:vAlign w:val="center"/>
          </w:tcPr>
          <w:p w14:paraId="4CF84AA7" w14:textId="52AFD67B" w:rsidR="00123932" w:rsidRPr="00FE2416" w:rsidRDefault="00123932" w:rsidP="004B458F">
            <w:pPr>
              <w:pStyle w:val="Laatikkootsikko"/>
              <w:jc w:val="center"/>
            </w:pPr>
            <w:r w:rsidRPr="00123932">
              <w:rPr>
                <w:color w:val="FFFFFF" w:themeColor="background1"/>
              </w:rPr>
              <w:t>Piiri</w:t>
            </w:r>
          </w:p>
        </w:tc>
      </w:tr>
      <w:tr w:rsidR="004B6C05" w:rsidRPr="00FE2416" w14:paraId="42223B38" w14:textId="77777777" w:rsidTr="6CA8AE27">
        <w:tc>
          <w:tcPr>
            <w:tcW w:w="2263" w:type="dxa"/>
          </w:tcPr>
          <w:p w14:paraId="0DBEE3FC" w14:textId="77777777" w:rsidR="004B6C05" w:rsidRPr="00FE2416" w:rsidRDefault="004B6C05" w:rsidP="00312AF8">
            <w:pPr>
              <w:pStyle w:val="Laatikko-otsikko2"/>
            </w:pPr>
            <w:r w:rsidRPr="00FE2416">
              <w:t>Kasvu ja toimiva lippukunta</w:t>
            </w:r>
          </w:p>
          <w:p w14:paraId="6F3CED6C" w14:textId="77777777" w:rsidR="004B6C05" w:rsidRPr="00FE2416" w:rsidRDefault="004B6C05" w:rsidP="00312AF8">
            <w:pPr>
              <w:pStyle w:val="Laatikko-otsikko2"/>
            </w:pPr>
            <w:r w:rsidRPr="00FE2416">
              <w:t xml:space="preserve"> </w:t>
            </w:r>
          </w:p>
        </w:tc>
        <w:tc>
          <w:tcPr>
            <w:tcW w:w="3755" w:type="dxa"/>
            <w:shd w:val="clear" w:color="auto" w:fill="DBE5F1" w:themeFill="accent1" w:themeFillTint="33"/>
          </w:tcPr>
          <w:p w14:paraId="0F6D2EE4" w14:textId="77777777" w:rsidR="004B6C05" w:rsidRPr="00FE2416" w:rsidRDefault="6CA8AE27" w:rsidP="005B4E1A">
            <w:pPr>
              <w:pStyle w:val="Merkittyluettelo"/>
            </w:pPr>
            <w:r>
              <w:t>koordinoi kasvuun liittyviä toimenpiteitä yhdessä järjestön johdon kanssa ja välittää niistä tietoa valtakunnallisesti</w:t>
            </w:r>
          </w:p>
          <w:p w14:paraId="6AAC8E9B" w14:textId="77777777" w:rsidR="004B6C05" w:rsidRPr="00FE2416" w:rsidRDefault="6CA8AE27" w:rsidP="005B4E1A">
            <w:pPr>
              <w:pStyle w:val="Merkittyluettelo"/>
            </w:pPr>
            <w:r>
              <w:t>tuottaa malleja ja materiaalia lippukuntien perustamiseen, elvyttämiseen ja laajentamiseen</w:t>
            </w:r>
          </w:p>
          <w:p w14:paraId="78E7CFD5" w14:textId="77777777" w:rsidR="004B6C05" w:rsidRPr="00FE2416" w:rsidRDefault="6CA8AE27" w:rsidP="005B4E1A">
            <w:pPr>
              <w:pStyle w:val="Merkittyluettelo"/>
            </w:pPr>
            <w:r>
              <w:t xml:space="preserve">ylläpitää ajantasaista lippukuntaohjeistusta </w:t>
            </w:r>
          </w:p>
        </w:tc>
        <w:tc>
          <w:tcPr>
            <w:tcW w:w="3009" w:type="dxa"/>
            <w:shd w:val="clear" w:color="auto" w:fill="EAF1DD" w:themeFill="accent3" w:themeFillTint="33"/>
          </w:tcPr>
          <w:p w14:paraId="701D246C" w14:textId="77777777" w:rsidR="004B6C05" w:rsidRPr="00FE2416" w:rsidRDefault="6CA8AE27" w:rsidP="005B4E1A">
            <w:pPr>
              <w:pStyle w:val="Merkittyluettelo"/>
            </w:pPr>
            <w:r>
              <w:t>motivoi ja innostaa lippukuntia kasvuun sekä huolehtii, että piirin kaikessa toiminnassa on mukana kasvun näkökulma</w:t>
            </w:r>
          </w:p>
          <w:p w14:paraId="290B41CA" w14:textId="77777777" w:rsidR="004B6C05" w:rsidRPr="00FE2416" w:rsidRDefault="6CA8AE27" w:rsidP="005B4E1A">
            <w:pPr>
              <w:pStyle w:val="Merkittyluettelo"/>
            </w:pPr>
            <w:r>
              <w:t>varmistaa, että toiminta-alueen lippukunnat ovat elinvoimaisia</w:t>
            </w:r>
          </w:p>
          <w:p w14:paraId="2FE7B448" w14:textId="30454F94" w:rsidR="004B6C05" w:rsidRPr="00FE2416" w:rsidRDefault="6CA8AE27" w:rsidP="005B4E1A">
            <w:pPr>
              <w:pStyle w:val="Merkittyluettelo"/>
            </w:pPr>
            <w:r>
              <w:t>edistää uusien lippukuntien perustamista ja auttaa olemassa</w:t>
            </w:r>
            <w:r w:rsidR="00E60CB5">
              <w:t xml:space="preserve"> </w:t>
            </w:r>
            <w:r>
              <w:t>olevia laajentamaan toimintaansa</w:t>
            </w:r>
          </w:p>
          <w:p w14:paraId="66FBF616" w14:textId="77777777" w:rsidR="004B6C05" w:rsidRPr="00FE2416" w:rsidRDefault="6CA8AE27" w:rsidP="005B4E1A">
            <w:pPr>
              <w:pStyle w:val="Merkittyluettelo"/>
            </w:pPr>
            <w:r>
              <w:t xml:space="preserve">tukee, kouluttaa ja neuvoo lippukuntatoimijoita </w:t>
            </w:r>
          </w:p>
          <w:p w14:paraId="6B1C9237" w14:textId="77777777" w:rsidR="004B6C05" w:rsidRPr="00FE2416" w:rsidRDefault="6CA8AE27" w:rsidP="005B4E1A">
            <w:pPr>
              <w:pStyle w:val="Merkittyluettelo"/>
            </w:pPr>
            <w:r>
              <w:t>kehittää johtokolmik</w:t>
            </w:r>
            <w:r>
              <w:lastRenderedPageBreak/>
              <w:t>on koulutusta</w:t>
            </w:r>
          </w:p>
        </w:tc>
      </w:tr>
      <w:tr w:rsidR="004B6C05" w:rsidRPr="00FE2416" w14:paraId="4CC4CD5F" w14:textId="77777777" w:rsidTr="6CA8AE27">
        <w:tc>
          <w:tcPr>
            <w:tcW w:w="2263" w:type="dxa"/>
          </w:tcPr>
          <w:p w14:paraId="3646BB45" w14:textId="77777777" w:rsidR="004B6C05" w:rsidRPr="00FE2416" w:rsidRDefault="004B6C05" w:rsidP="00312AF8">
            <w:pPr>
              <w:pStyle w:val="Laatikko-otsikko2"/>
            </w:pPr>
            <w:r w:rsidRPr="00FE2416">
              <w:lastRenderedPageBreak/>
              <w:t>Valmennus</w:t>
            </w:r>
          </w:p>
        </w:tc>
        <w:tc>
          <w:tcPr>
            <w:tcW w:w="3755" w:type="dxa"/>
            <w:shd w:val="clear" w:color="auto" w:fill="DBE5F1" w:themeFill="accent1" w:themeFillTint="33"/>
          </w:tcPr>
          <w:p w14:paraId="528B1D6F" w14:textId="77777777" w:rsidR="004B6C05" w:rsidRPr="00FE2416" w:rsidRDefault="6CA8AE27" w:rsidP="005B4E1A">
            <w:pPr>
              <w:pStyle w:val="Merkittyluettelo"/>
            </w:pPr>
            <w:r>
              <w:t>järjestää valmentajakoulutusta, tuottaa valmentajien työkalut ja materiaalit</w:t>
            </w:r>
          </w:p>
          <w:p w14:paraId="3DF4FD39" w14:textId="77777777" w:rsidR="004B6C05" w:rsidRPr="00FE2416" w:rsidRDefault="6CA8AE27" w:rsidP="005B4E1A">
            <w:pPr>
              <w:pStyle w:val="Merkittyluettelo"/>
            </w:pPr>
            <w:r>
              <w:t>tukee piirin valmentajavastaavia</w:t>
            </w:r>
          </w:p>
          <w:p w14:paraId="7AA33BA3" w14:textId="77777777" w:rsidR="004B6C05" w:rsidRPr="00FE2416" w:rsidRDefault="6CA8AE27" w:rsidP="005B4E1A">
            <w:pPr>
              <w:pStyle w:val="Merkittyluettelo"/>
            </w:pPr>
            <w:r>
              <w:t xml:space="preserve"> </w:t>
            </w:r>
          </w:p>
        </w:tc>
        <w:tc>
          <w:tcPr>
            <w:tcW w:w="3009" w:type="dxa"/>
            <w:shd w:val="clear" w:color="auto" w:fill="EAF1DD" w:themeFill="accent3" w:themeFillTint="33"/>
          </w:tcPr>
          <w:p w14:paraId="6333C470" w14:textId="77777777" w:rsidR="004B6C05" w:rsidRPr="00FE2416" w:rsidRDefault="6CA8AE27" w:rsidP="005B4E1A">
            <w:pPr>
              <w:pStyle w:val="Merkittyluettelo"/>
            </w:pPr>
            <w:r>
              <w:t>pestaa jokaiselle lippukunnalle valmentajat (lippukunta-, ohjelma-, pestausvalmentajat)</w:t>
            </w:r>
          </w:p>
          <w:p w14:paraId="5403F000" w14:textId="77777777" w:rsidR="004B6C05" w:rsidRPr="00FE2416" w:rsidRDefault="6CA8AE27" w:rsidP="005B4E1A">
            <w:pPr>
              <w:pStyle w:val="Merkittyluettelo"/>
            </w:pPr>
            <w:r>
              <w:t>tuntee alueensa lippukuntien tilanteen</w:t>
            </w:r>
          </w:p>
          <w:p w14:paraId="361B1EBF" w14:textId="77777777" w:rsidR="004B6C05" w:rsidRPr="00FE2416" w:rsidRDefault="6CA8AE27" w:rsidP="005B4E1A">
            <w:pPr>
              <w:pStyle w:val="Merkittyluettelo"/>
            </w:pPr>
            <w:r>
              <w:t xml:space="preserve">järjestää alueelliset tapaamiset </w:t>
            </w:r>
          </w:p>
          <w:p w14:paraId="49774AB2" w14:textId="77777777" w:rsidR="004B6C05" w:rsidRPr="00FE2416" w:rsidRDefault="6CA8AE27" w:rsidP="005B4E1A">
            <w:pPr>
              <w:pStyle w:val="Merkittyluettelo"/>
            </w:pPr>
            <w:r>
              <w:t>lippukunnanjohtaja, pestijohtaja ja ohjelmajohtaja saavat valmennusta ja henkilökohtaista tukea pestikohtaiselta valmentajaltaan</w:t>
            </w:r>
          </w:p>
          <w:p w14:paraId="0079692F" w14:textId="77777777" w:rsidR="004B6C05" w:rsidRPr="00FE2416" w:rsidRDefault="6CA8AE27" w:rsidP="005B4E1A">
            <w:pPr>
              <w:pStyle w:val="Merkittyluettelo"/>
            </w:pPr>
            <w:r>
              <w:t>pitää huolta tiedonvälityksestä piirin ja lippukuntien välillä</w:t>
            </w:r>
          </w:p>
        </w:tc>
      </w:tr>
      <w:tr w:rsidR="004B6C05" w:rsidRPr="00FE2416" w14:paraId="32DC13F0" w14:textId="77777777" w:rsidTr="6CA8AE27">
        <w:tc>
          <w:tcPr>
            <w:tcW w:w="2263" w:type="dxa"/>
          </w:tcPr>
          <w:p w14:paraId="3507902D" w14:textId="77777777" w:rsidR="004B6C05" w:rsidRPr="00FE2416" w:rsidRDefault="004B6C05" w:rsidP="00312AF8">
            <w:pPr>
              <w:pStyle w:val="Laatikko-otsikko2"/>
            </w:pPr>
            <w:r w:rsidRPr="00FE2416">
              <w:t>Laatukriteeristö</w:t>
            </w:r>
          </w:p>
        </w:tc>
        <w:tc>
          <w:tcPr>
            <w:tcW w:w="3755" w:type="dxa"/>
            <w:shd w:val="clear" w:color="auto" w:fill="DBE5F1" w:themeFill="accent1" w:themeFillTint="33"/>
          </w:tcPr>
          <w:p w14:paraId="7E32EB68" w14:textId="77777777" w:rsidR="004B6C05" w:rsidRPr="00FE2416" w:rsidRDefault="6CA8AE27" w:rsidP="005B4E1A">
            <w:pPr>
              <w:pStyle w:val="Merkittyluettelo"/>
            </w:pPr>
            <w:r>
              <w:t xml:space="preserve">ylläpitää ja kehittää lippukuntatoiminnan laatukriteeristöä, ja tuottaa sen käyttämiseksi tarvittavat työkalut </w:t>
            </w:r>
          </w:p>
        </w:tc>
        <w:tc>
          <w:tcPr>
            <w:tcW w:w="3009" w:type="dxa"/>
            <w:shd w:val="clear" w:color="auto" w:fill="EAF1DD" w:themeFill="accent3" w:themeFillTint="33"/>
          </w:tcPr>
          <w:p w14:paraId="027DE58D" w14:textId="77777777" w:rsidR="004B6C05" w:rsidRPr="00FE2416" w:rsidRDefault="6CA8AE27" w:rsidP="005B4E1A">
            <w:pPr>
              <w:pStyle w:val="Merkittyluettelo"/>
            </w:pPr>
            <w:r>
              <w:t>Tukee lippukuntien kehittymistä laatutyökaluja käyttäen</w:t>
            </w:r>
          </w:p>
        </w:tc>
      </w:tr>
    </w:tbl>
    <w:p w14:paraId="57B9525F" w14:textId="77777777" w:rsidR="00A94633" w:rsidRDefault="00A94633">
      <w:r>
        <w:rPr>
          <w:b/>
          <w:caps/>
        </w:rPr>
        <w:br w:type="page"/>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27CE86CD" w14:textId="77777777" w:rsidTr="00E60CB5">
        <w:trPr>
          <w:trHeight w:val="3393"/>
        </w:trPr>
        <w:tc>
          <w:tcPr>
            <w:tcW w:w="2263" w:type="dxa"/>
          </w:tcPr>
          <w:p w14:paraId="3FF59D21" w14:textId="539A0B88" w:rsidR="004B6C05" w:rsidRPr="00FE2416" w:rsidRDefault="6CA8AE27" w:rsidP="00312AF8">
            <w:pPr>
              <w:pStyle w:val="Laatikko-otsikko2"/>
            </w:pPr>
            <w:r>
              <w:lastRenderedPageBreak/>
              <w:t>Moninaisuustyö</w:t>
            </w:r>
          </w:p>
        </w:tc>
        <w:tc>
          <w:tcPr>
            <w:tcW w:w="3755" w:type="dxa"/>
            <w:shd w:val="clear" w:color="auto" w:fill="DBE5F1" w:themeFill="accent1" w:themeFillTint="33"/>
          </w:tcPr>
          <w:p w14:paraId="4C99DBA5" w14:textId="133BED35" w:rsidR="004B6C05" w:rsidRPr="00E60CB5" w:rsidRDefault="00876C7F" w:rsidP="005B4E1A">
            <w:pPr>
              <w:pStyle w:val="Merkittyluettelo"/>
            </w:pPr>
            <w:r w:rsidRPr="00E60CB5">
              <w:t xml:space="preserve">Edistää partion saavutettavuutta poistamalla </w:t>
            </w:r>
            <w:r w:rsidR="6CA8AE27" w:rsidRPr="00E60CB5">
              <w:t>aktiivisesti partioon liittymisen ja kuulumisen esteitä omassa toiminnassaan sekä tukee piirejä ja lippukuntia tässä työssä</w:t>
            </w:r>
          </w:p>
          <w:p w14:paraId="458C2EEB" w14:textId="77777777" w:rsidR="004B6C05" w:rsidRPr="00E60CB5" w:rsidRDefault="6CA8AE27" w:rsidP="005B4E1A">
            <w:pPr>
              <w:pStyle w:val="Merkittyluettelo"/>
            </w:pPr>
            <w:r w:rsidRPr="00E60CB5">
              <w:t>tuottaa malleja ja materiaalia moninaisen lippukuntatoiminnan tueksi</w:t>
            </w:r>
          </w:p>
          <w:p w14:paraId="2DF0CF61" w14:textId="77777777" w:rsidR="004B6C05" w:rsidRPr="00E60CB5" w:rsidRDefault="6CA8AE27" w:rsidP="005B4E1A">
            <w:pPr>
              <w:pStyle w:val="Merkittyluettelo"/>
            </w:pPr>
            <w:r w:rsidRPr="00E60CB5">
              <w:t>kouluttaa piirien moninaisuusryhmiä ja tukee niitä mallien jalkautuksessa lippukunnille</w:t>
            </w:r>
          </w:p>
          <w:p w14:paraId="4DA43CAA" w14:textId="2CC1E939" w:rsidR="004B6C05" w:rsidRPr="00E60CB5" w:rsidRDefault="6CA8AE27" w:rsidP="005B4E1A">
            <w:pPr>
              <w:pStyle w:val="Merkittyluettelo"/>
            </w:pPr>
            <w:r w:rsidRPr="00E60CB5">
              <w:t>vastaa partion tasa-arvo- ja yhdenvertaisuussuunnitelman toteutuksesta</w:t>
            </w:r>
          </w:p>
          <w:p w14:paraId="0A508632" w14:textId="34C38EEE" w:rsidR="004B6C05" w:rsidRPr="00FE2416" w:rsidRDefault="00876C7F" w:rsidP="6CA8AE27">
            <w:pPr>
              <w:pStyle w:val="Merkittyluettelo"/>
              <w:rPr>
                <w:color w:val="FF0000"/>
              </w:rPr>
            </w:pPr>
            <w:r w:rsidRPr="00E60CB5">
              <w:t>Koordinoi valtakunnallista sisupartiotoimintaa</w:t>
            </w:r>
          </w:p>
        </w:tc>
        <w:tc>
          <w:tcPr>
            <w:tcW w:w="3009" w:type="dxa"/>
            <w:shd w:val="clear" w:color="auto" w:fill="EAF1DD" w:themeFill="accent3" w:themeFillTint="33"/>
          </w:tcPr>
          <w:p w14:paraId="4E38EA5B" w14:textId="77777777" w:rsidR="004B6C05" w:rsidRPr="00FE2416" w:rsidRDefault="6CA8AE27" w:rsidP="005B4E1A">
            <w:pPr>
              <w:pStyle w:val="Merkittyluettelo"/>
            </w:pPr>
            <w:r>
              <w:t>tunnistaa alueelliset erityisryhmät ja tukee lippukuntia näiden mukaan ottamisessa</w:t>
            </w:r>
          </w:p>
          <w:p w14:paraId="788375C1" w14:textId="77777777" w:rsidR="004B6C05" w:rsidRPr="00FE2416" w:rsidRDefault="6CA8AE27" w:rsidP="005B4E1A">
            <w:pPr>
              <w:pStyle w:val="Merkittyluettelo"/>
            </w:pPr>
            <w:r>
              <w:t xml:space="preserve">seuraa partiotoimintaan vaikuttavia muutoksia ja tekee toimenpiteitä niiden mukaisesti </w:t>
            </w:r>
          </w:p>
          <w:p w14:paraId="66495F01" w14:textId="148CF136" w:rsidR="004B6C05" w:rsidRPr="00FE2416" w:rsidRDefault="6CA8AE27" w:rsidP="005B4E1A">
            <w:pPr>
              <w:pStyle w:val="Merkittyluettelo"/>
            </w:pPr>
            <w:r>
              <w:t xml:space="preserve">varmistaa, että piirin ja lippukuntien toiminta on partion </w:t>
            </w:r>
            <w:r w:rsidRPr="00E60CB5">
              <w:t xml:space="preserve">tasa-arvo- </w:t>
            </w:r>
            <w:proofErr w:type="gramStart"/>
            <w:r w:rsidRPr="00E60CB5">
              <w:t xml:space="preserve">ja  </w:t>
            </w:r>
            <w:r>
              <w:t>yhdenvertaisuussuunnitelman</w:t>
            </w:r>
            <w:proofErr w:type="gramEnd"/>
            <w:r>
              <w:t xml:space="preserve"> mukaista</w:t>
            </w:r>
          </w:p>
        </w:tc>
      </w:tr>
    </w:tbl>
    <w:p w14:paraId="7DB16AB9" w14:textId="2F32DD7F" w:rsidR="4794F9A7" w:rsidRDefault="4794F9A7"/>
    <w:p w14:paraId="39162D5B"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b/>
          <w:bCs/>
          <w:sz w:val="17"/>
          <w:szCs w:val="17"/>
        </w:rPr>
        <w:t xml:space="preserve"> </w:t>
      </w:r>
    </w:p>
    <w:p w14:paraId="22D6CF75" w14:textId="77777777" w:rsidR="004B6C05" w:rsidRPr="00A80F97" w:rsidRDefault="004B6C05" w:rsidP="00312AF8">
      <w:pPr>
        <w:pStyle w:val="Otsikko2"/>
      </w:pPr>
      <w:bookmarkStart w:id="18" w:name="_Toc530485217"/>
      <w:r w:rsidRPr="00A80F97">
        <w:rPr>
          <w:rFonts w:eastAsia="Calibri"/>
        </w:rPr>
        <w:t>Viestintä ja markkinointi</w:t>
      </w:r>
      <w:bookmarkEnd w:id="18"/>
    </w:p>
    <w:p w14:paraId="555FB9DD" w14:textId="2F335158" w:rsidR="004B6C05" w:rsidRPr="00FE2416" w:rsidRDefault="004B6C05" w:rsidP="00312AF8">
      <w:pPr>
        <w:pStyle w:val="Leipteksti"/>
        <w:rPr>
          <w:rFonts w:eastAsia="Calibri"/>
        </w:rPr>
      </w:pPr>
      <w:r w:rsidRPr="00FE2416">
        <w:rPr>
          <w:rFonts w:eastAsia="Calibri"/>
        </w:rPr>
        <w:t xml:space="preserve">Viestinnän ja markkinoinnin toiminnanalan vastuulla on partion sisäinen ja ulkoinen </w:t>
      </w:r>
      <w:r w:rsidRPr="0049391F">
        <w:rPr>
          <w:rFonts w:eastAsia="Calibri"/>
        </w:rPr>
        <w:t>viestintä</w:t>
      </w:r>
      <w:r w:rsidR="00876C7F" w:rsidRPr="0049391F">
        <w:rPr>
          <w:rFonts w:eastAsia="Calibri"/>
        </w:rPr>
        <w:t xml:space="preserve"> sekä markkinointi</w:t>
      </w:r>
      <w:r w:rsidRPr="0049391F">
        <w:rPr>
          <w:rFonts w:eastAsia="Calibri"/>
        </w:rPr>
        <w:t>. Keskeisenä tehtävänä on viestinnän ja markkinoinnin keinoin edistää partio-ohjelman toteutumista lippukunnissa ja partion jäsenkasvua</w:t>
      </w:r>
      <w:r w:rsidR="00876C7F" w:rsidRPr="0049391F">
        <w:rPr>
          <w:rFonts w:eastAsia="Calibri"/>
        </w:rPr>
        <w:t xml:space="preserve">. Se tukee aktiivisesti partion varainhankintaa. </w:t>
      </w:r>
      <w:r w:rsidRPr="0049391F">
        <w:rPr>
          <w:rFonts w:eastAsia="Calibri"/>
        </w:rPr>
        <w:t xml:space="preserve">Toiminnanala huolehtii omalta osaltaan partion myönteisestä julkisuuskuvasta ja viestii </w:t>
      </w:r>
      <w:r w:rsidRPr="00FE2416">
        <w:rPr>
          <w:rFonts w:eastAsia="Calibri"/>
        </w:rPr>
        <w:t>monipuolisesti partiosta.</w:t>
      </w:r>
      <w:r w:rsidR="00876C7F">
        <w:rPr>
          <w:rFonts w:eastAsia="Calibri"/>
        </w:rPr>
        <w:t xml:space="preserve"> </w:t>
      </w:r>
      <w:r w:rsidRPr="00FE2416">
        <w:rPr>
          <w:rFonts w:eastAsia="Calibri"/>
        </w:rPr>
        <w:t>Tämä toiminnanala vastaa jäsenhankinta- ja brändikampanjoista sekä partion visuaalisesta ilmeestä.</w:t>
      </w:r>
      <w:r w:rsidR="00876C7F">
        <w:rPr>
          <w:rFonts w:eastAsia="Calibri"/>
        </w:rPr>
        <w:t xml:space="preserve"> </w:t>
      </w:r>
    </w:p>
    <w:p w14:paraId="546A27A7" w14:textId="77777777" w:rsidR="004B6C05" w:rsidRPr="00FE2416" w:rsidRDefault="004B6C05" w:rsidP="00312AF8">
      <w:pPr>
        <w:pStyle w:val="Leipteksti"/>
      </w:pPr>
    </w:p>
    <w:p w14:paraId="07801FBE" w14:textId="77777777" w:rsidR="004B6C05" w:rsidRPr="00FE2416" w:rsidRDefault="004B6C05" w:rsidP="00312AF8">
      <w:pPr>
        <w:pStyle w:val="Leipteksti"/>
      </w:pPr>
      <w:r w:rsidRPr="00FE2416">
        <w:rPr>
          <w:rFonts w:eastAsia="Calibri"/>
        </w:rPr>
        <w:t>Yksi viestinnän ja markkinoinnin toiminnanalan tärkeä tehtävä on myös aktiivinen tuki muille toiminnanaloille viestinnällisissä asioissa.</w:t>
      </w:r>
    </w:p>
    <w:p w14:paraId="594E68FB"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0790A519" w14:textId="77777777" w:rsidTr="6CA8AE27">
        <w:trPr>
          <w:trHeight w:val="376"/>
        </w:trPr>
        <w:tc>
          <w:tcPr>
            <w:tcW w:w="2263" w:type="dxa"/>
            <w:shd w:val="clear" w:color="auto" w:fill="002060"/>
          </w:tcPr>
          <w:p w14:paraId="301E3E6D" w14:textId="00EBEC09" w:rsidR="004B6C05" w:rsidRPr="008563F4" w:rsidRDefault="004B6C05" w:rsidP="004B458F">
            <w:pPr>
              <w:pStyle w:val="Laatikkootsikko"/>
              <w:jc w:val="center"/>
              <w:rPr>
                <w:color w:val="FFFFFF" w:themeColor="background1"/>
              </w:rPr>
            </w:pPr>
            <w:r w:rsidRPr="008563F4">
              <w:rPr>
                <w:rFonts w:eastAsia="Calibri"/>
                <w:color w:val="FFFFFF" w:themeColor="background1"/>
              </w:rPr>
              <w:t>Tehtävä</w:t>
            </w:r>
          </w:p>
        </w:tc>
        <w:tc>
          <w:tcPr>
            <w:tcW w:w="3755" w:type="dxa"/>
            <w:shd w:val="clear" w:color="auto" w:fill="002060"/>
          </w:tcPr>
          <w:p w14:paraId="134D9BE4" w14:textId="77777777" w:rsidR="004B6C05" w:rsidRPr="008563F4" w:rsidRDefault="004B6C05" w:rsidP="004B458F">
            <w:pPr>
              <w:pStyle w:val="Laatikkootsikko"/>
              <w:jc w:val="center"/>
              <w:rPr>
                <w:color w:val="FFFFFF" w:themeColor="background1"/>
              </w:rPr>
            </w:pPr>
            <w:r w:rsidRPr="008563F4">
              <w:rPr>
                <w:rFonts w:eastAsia="Calibri"/>
                <w:color w:val="FFFFFF" w:themeColor="background1"/>
              </w:rPr>
              <w:t>Keskusjärjestö</w:t>
            </w:r>
          </w:p>
        </w:tc>
        <w:tc>
          <w:tcPr>
            <w:tcW w:w="3009" w:type="dxa"/>
            <w:shd w:val="clear" w:color="auto" w:fill="002060"/>
          </w:tcPr>
          <w:p w14:paraId="23622776" w14:textId="77777777" w:rsidR="004B6C05" w:rsidRPr="008563F4" w:rsidRDefault="004B6C05" w:rsidP="004B458F">
            <w:pPr>
              <w:pStyle w:val="Laatikkootsikko"/>
              <w:jc w:val="center"/>
              <w:rPr>
                <w:color w:val="FFFFFF" w:themeColor="background1"/>
              </w:rPr>
            </w:pPr>
            <w:r w:rsidRPr="008563F4">
              <w:rPr>
                <w:rFonts w:eastAsia="Calibri"/>
                <w:color w:val="FFFFFF" w:themeColor="background1"/>
              </w:rPr>
              <w:t>Partiopiiri</w:t>
            </w:r>
          </w:p>
        </w:tc>
      </w:tr>
      <w:tr w:rsidR="004B6C05" w:rsidRPr="00FE2416" w14:paraId="166C48D1" w14:textId="77777777" w:rsidTr="6CA8AE27">
        <w:tc>
          <w:tcPr>
            <w:tcW w:w="2263" w:type="dxa"/>
          </w:tcPr>
          <w:p w14:paraId="531A71A5" w14:textId="77777777" w:rsidR="004B6C05" w:rsidRPr="00FE2416" w:rsidRDefault="004B6C05" w:rsidP="00312AF8">
            <w:pPr>
              <w:pStyle w:val="Laatikko-otsikko2"/>
            </w:pPr>
            <w:r w:rsidRPr="00FE2416">
              <w:rPr>
                <w:rFonts w:eastAsia="Calibri"/>
              </w:rPr>
              <w:t>Viestinnän ja markkinoinnin suunnittelu ja toteutus</w:t>
            </w:r>
          </w:p>
        </w:tc>
        <w:tc>
          <w:tcPr>
            <w:tcW w:w="3755" w:type="dxa"/>
            <w:shd w:val="clear" w:color="auto" w:fill="DBE5F1" w:themeFill="accent1" w:themeFillTint="33"/>
          </w:tcPr>
          <w:p w14:paraId="38869E4F" w14:textId="5BF3BE2E" w:rsidR="004B6C05" w:rsidRPr="00FE2416" w:rsidRDefault="6CA8AE27" w:rsidP="00A94633">
            <w:pPr>
              <w:pStyle w:val="Merkittyluettelo"/>
            </w:pPr>
            <w:r w:rsidRPr="6CA8AE27">
              <w:rPr>
                <w:rFonts w:eastAsia="Calibri"/>
              </w:rPr>
              <w:t>vastaa partion strategiaa tukevan viestinnän ja markkinoinnin suunnittelusta ja valtakunnallisista toimenpiteistä</w:t>
            </w:r>
          </w:p>
          <w:p w14:paraId="1F740E99" w14:textId="4AA61EAC" w:rsidR="004B6C05" w:rsidRPr="00FE2416" w:rsidRDefault="6CA8AE27" w:rsidP="005B4E1A">
            <w:pPr>
              <w:pStyle w:val="Merkittyluettelo"/>
            </w:pPr>
            <w:r w:rsidRPr="6CA8AE27">
              <w:rPr>
                <w:rFonts w:eastAsia="Calibri"/>
              </w:rPr>
              <w:t>vastaa partion valtakunnallisista medioista</w:t>
            </w:r>
          </w:p>
        </w:tc>
        <w:tc>
          <w:tcPr>
            <w:tcW w:w="3009" w:type="dxa"/>
            <w:shd w:val="clear" w:color="auto" w:fill="EAF1DD" w:themeFill="accent3" w:themeFillTint="33"/>
          </w:tcPr>
          <w:p w14:paraId="4260CB83" w14:textId="465A8054" w:rsidR="004B6C05" w:rsidRPr="00FE2416" w:rsidRDefault="6CA8AE27" w:rsidP="005B4E1A">
            <w:pPr>
              <w:pStyle w:val="Merkittyluettelo"/>
            </w:pPr>
            <w:r w:rsidRPr="6CA8AE27">
              <w:rPr>
                <w:rFonts w:eastAsia="Calibri"/>
              </w:rPr>
              <w:t>toteuttaa keskusjärjestön viestintä- ja markkinointisuunnitelmaa soveltuvin osin ja täydentää sitä omilla suunnitelmillaan</w:t>
            </w:r>
          </w:p>
        </w:tc>
      </w:tr>
      <w:tr w:rsidR="004B6C05" w:rsidRPr="00FE2416" w14:paraId="4793CB59" w14:textId="77777777" w:rsidTr="6CA8AE27">
        <w:tc>
          <w:tcPr>
            <w:tcW w:w="2263" w:type="dxa"/>
          </w:tcPr>
          <w:p w14:paraId="533246CD" w14:textId="77777777" w:rsidR="004B6C05" w:rsidRPr="00FE2416" w:rsidRDefault="004B6C05" w:rsidP="00312AF8">
            <w:pPr>
              <w:pStyle w:val="Laatikko-otsikko2"/>
            </w:pPr>
            <w:r w:rsidRPr="00FE2416">
              <w:rPr>
                <w:rFonts w:eastAsia="Calibri"/>
              </w:rPr>
              <w:lastRenderedPageBreak/>
              <w:t>Jäsenviestintä</w:t>
            </w:r>
          </w:p>
        </w:tc>
        <w:tc>
          <w:tcPr>
            <w:tcW w:w="3755" w:type="dxa"/>
            <w:shd w:val="clear" w:color="auto" w:fill="DBE5F1" w:themeFill="accent1" w:themeFillTint="33"/>
          </w:tcPr>
          <w:p w14:paraId="4AD30E3F" w14:textId="61F39C93" w:rsidR="004B6C05" w:rsidRPr="00FE2416" w:rsidRDefault="6CA8AE27" w:rsidP="005B4E1A">
            <w:pPr>
              <w:pStyle w:val="Merkittyluettelo"/>
            </w:pPr>
            <w:r w:rsidRPr="6CA8AE27">
              <w:rPr>
                <w:rFonts w:eastAsia="Calibri"/>
              </w:rPr>
              <w:t xml:space="preserve">huolehtii yleisestä jäsenviestinnästä ja tarjoaa erilaisia kanavia jäsenten tavoittamiseen </w:t>
            </w:r>
          </w:p>
        </w:tc>
        <w:tc>
          <w:tcPr>
            <w:tcW w:w="3009" w:type="dxa"/>
            <w:shd w:val="clear" w:color="auto" w:fill="EAF1DD" w:themeFill="accent3" w:themeFillTint="33"/>
          </w:tcPr>
          <w:p w14:paraId="1DD676AF" w14:textId="18FA0304" w:rsidR="004B6C05" w:rsidRPr="00FE2416" w:rsidRDefault="6CA8AE27" w:rsidP="005B4E1A">
            <w:pPr>
              <w:pStyle w:val="Merkittyluettelo"/>
            </w:pPr>
            <w:r w:rsidRPr="6CA8AE27">
              <w:rPr>
                <w:rFonts w:eastAsia="Calibri"/>
              </w:rPr>
              <w:t>huolehtii oman toiminta-alueensa jäsenviestinnästä erilaisissa kanavissa</w:t>
            </w:r>
          </w:p>
        </w:tc>
      </w:tr>
      <w:tr w:rsidR="004B6C05" w:rsidRPr="00FE2416" w14:paraId="314906CB" w14:textId="77777777" w:rsidTr="6CA8AE27">
        <w:tc>
          <w:tcPr>
            <w:tcW w:w="2263" w:type="dxa"/>
          </w:tcPr>
          <w:p w14:paraId="0BED02E1" w14:textId="77777777" w:rsidR="004B6C05" w:rsidRPr="00FE2416" w:rsidRDefault="004B6C05" w:rsidP="00312AF8">
            <w:pPr>
              <w:pStyle w:val="Laatikko-otsikko2"/>
            </w:pPr>
            <w:r w:rsidRPr="00FE2416">
              <w:rPr>
                <w:rFonts w:eastAsia="Calibri"/>
              </w:rPr>
              <w:t>Sähköinen viestintä</w:t>
            </w:r>
          </w:p>
        </w:tc>
        <w:tc>
          <w:tcPr>
            <w:tcW w:w="3755" w:type="dxa"/>
            <w:shd w:val="clear" w:color="auto" w:fill="DBE5F1" w:themeFill="accent1" w:themeFillTint="33"/>
          </w:tcPr>
          <w:p w14:paraId="1E943AA5" w14:textId="59CAA96A" w:rsidR="004B6C05" w:rsidRPr="006866B3" w:rsidRDefault="6CA8AE27" w:rsidP="006866B3">
            <w:pPr>
              <w:pStyle w:val="Merkittyluettelo"/>
              <w:rPr>
                <w:rFonts w:eastAsia="Calibri"/>
              </w:rPr>
            </w:pPr>
            <w:r w:rsidRPr="6CA8AE27">
              <w:rPr>
                <w:rFonts w:eastAsia="Calibri"/>
              </w:rPr>
              <w:t>ylläpitää, päivittää ja kehittää verkkosivuja (</w:t>
            </w:r>
            <w:hyperlink r:id="rId14">
              <w:r w:rsidRPr="6CA8AE27">
                <w:rPr>
                  <w:rStyle w:val="Linkkityyli"/>
                  <w:rFonts w:eastAsia="Calibri"/>
                </w:rPr>
                <w:t>www.partio.fi</w:t>
              </w:r>
            </w:hyperlink>
            <w:r w:rsidRPr="6CA8AE27">
              <w:rPr>
                <w:rFonts w:eastAsia="Calibri"/>
              </w:rPr>
              <w:t>) sisältäen Partiomedian</w:t>
            </w:r>
          </w:p>
          <w:p w14:paraId="379A9BAA" w14:textId="273305F5" w:rsidR="004B6C05" w:rsidRPr="006866B3" w:rsidRDefault="6CA8AE27" w:rsidP="006866B3">
            <w:pPr>
              <w:pStyle w:val="Merkittyluettelo"/>
              <w:rPr>
                <w:rFonts w:eastAsia="Calibri"/>
              </w:rPr>
            </w:pPr>
            <w:r w:rsidRPr="6CA8AE27">
              <w:rPr>
                <w:rFonts w:eastAsia="Calibri"/>
              </w:rPr>
              <w:t>tarjoaa partiopiirien käyttöön yhtenäisen verkkosivualustan sisältäen verkkomedia-alustan</w:t>
            </w:r>
          </w:p>
          <w:p w14:paraId="4152ACCA" w14:textId="6B784F7C" w:rsidR="004B6C05" w:rsidRPr="00FE2416" w:rsidRDefault="6CA8AE27" w:rsidP="006866B3">
            <w:pPr>
              <w:pStyle w:val="Merkittyluettelo"/>
            </w:pPr>
            <w:r w:rsidRPr="6CA8AE27">
              <w:rPr>
                <w:rFonts w:eastAsia="Calibri"/>
              </w:rPr>
              <w:t>huolehtii partion sosiaalisen median kehittämisestä. Seuraa sosiaalisen median trendejä ja partion kohderyhmäikäisten some-käyttäytymistä ja huolehtii partion mukanaolosta kulloinkin oikeissa kanavissa.</w:t>
            </w:r>
          </w:p>
        </w:tc>
        <w:tc>
          <w:tcPr>
            <w:tcW w:w="3009" w:type="dxa"/>
            <w:shd w:val="clear" w:color="auto" w:fill="EAF1DD" w:themeFill="accent3" w:themeFillTint="33"/>
          </w:tcPr>
          <w:p w14:paraId="1BBB87AB" w14:textId="4A526FFE" w:rsidR="004B6C05" w:rsidRPr="00FE2416" w:rsidRDefault="6CA8AE27" w:rsidP="005B4E1A">
            <w:pPr>
              <w:pStyle w:val="Merkittyluettelo"/>
            </w:pPr>
            <w:r w:rsidRPr="6CA8AE27">
              <w:rPr>
                <w:rFonts w:eastAsia="Calibri"/>
              </w:rPr>
              <w:t>ylläpitää ja kehittää omia verkkosivujaan</w:t>
            </w:r>
          </w:p>
          <w:p w14:paraId="04506D23" w14:textId="414A76C0" w:rsidR="004B6C05" w:rsidRPr="00FE2416" w:rsidRDefault="6CA8AE27" w:rsidP="005B4E1A">
            <w:pPr>
              <w:pStyle w:val="Merkittyluettelo"/>
            </w:pPr>
            <w:r w:rsidRPr="6CA8AE27">
              <w:rPr>
                <w:rFonts w:eastAsia="Calibri"/>
              </w:rPr>
              <w:t>seuraa keskusjärjestön linjauksia some-kanavissa ja jakaa keskusjärjestön sisältöjä omissa some-kanavissaan</w:t>
            </w:r>
          </w:p>
          <w:p w14:paraId="1C778C2B" w14:textId="13265124" w:rsidR="004B6C05" w:rsidRPr="00FE2416" w:rsidRDefault="6CA8AE27" w:rsidP="005B4E1A">
            <w:pPr>
              <w:pStyle w:val="Merkittyluettelo"/>
            </w:pPr>
            <w:r w:rsidRPr="6CA8AE27">
              <w:rPr>
                <w:rFonts w:eastAsia="Calibri"/>
              </w:rPr>
              <w:t>tuottaa paikallista sisältöä some-kanaviinsa oman suunnitelmansa mukaisesti</w:t>
            </w:r>
          </w:p>
        </w:tc>
      </w:tr>
      <w:tr w:rsidR="004B6C05" w:rsidRPr="00FE2416" w14:paraId="311A320A" w14:textId="77777777" w:rsidTr="6CA8AE27">
        <w:tc>
          <w:tcPr>
            <w:tcW w:w="2263" w:type="dxa"/>
          </w:tcPr>
          <w:p w14:paraId="7382ADD2" w14:textId="77777777" w:rsidR="003F5778" w:rsidRDefault="004B6C05" w:rsidP="00312AF8">
            <w:pPr>
              <w:pStyle w:val="Laatikko-otsikko2"/>
              <w:rPr>
                <w:rFonts w:eastAsia="Calibri"/>
              </w:rPr>
            </w:pPr>
            <w:r w:rsidRPr="00FE2416">
              <w:rPr>
                <w:rFonts w:eastAsia="Calibri"/>
              </w:rPr>
              <w:t>Viestintä- ja markkinointi</w:t>
            </w:r>
            <w:r w:rsidR="003F5778">
              <w:rPr>
                <w:rFonts w:eastAsia="Calibri"/>
              </w:rPr>
              <w:t>-</w:t>
            </w:r>
          </w:p>
          <w:p w14:paraId="599663ED" w14:textId="47DFE5E0" w:rsidR="004B6C05" w:rsidRPr="00FE2416" w:rsidRDefault="004B6C05" w:rsidP="00312AF8">
            <w:pPr>
              <w:pStyle w:val="Laatikko-otsikko2"/>
            </w:pPr>
            <w:r w:rsidRPr="00FE2416">
              <w:rPr>
                <w:rFonts w:eastAsia="Calibri"/>
              </w:rPr>
              <w:t>ohjeistus</w:t>
            </w:r>
          </w:p>
        </w:tc>
        <w:tc>
          <w:tcPr>
            <w:tcW w:w="3755" w:type="dxa"/>
            <w:shd w:val="clear" w:color="auto" w:fill="DBE5F1" w:themeFill="accent1" w:themeFillTint="33"/>
          </w:tcPr>
          <w:p w14:paraId="79844E31" w14:textId="018E2CD4" w:rsidR="004B6C05" w:rsidRPr="00FE2416" w:rsidRDefault="6CA8AE27" w:rsidP="005B4E1A">
            <w:pPr>
              <w:pStyle w:val="Merkittyluettelo"/>
            </w:pPr>
            <w:r w:rsidRPr="6CA8AE27">
              <w:rPr>
                <w:rFonts w:eastAsia="Calibri"/>
              </w:rPr>
              <w:t>laatii ohjeita viestinnästä ja markkinoinnista sekä huolehtii ohjeiden päivityksestä</w:t>
            </w:r>
          </w:p>
        </w:tc>
        <w:tc>
          <w:tcPr>
            <w:tcW w:w="3009" w:type="dxa"/>
            <w:shd w:val="clear" w:color="auto" w:fill="EAF1DD" w:themeFill="accent3" w:themeFillTint="33"/>
          </w:tcPr>
          <w:p w14:paraId="63B8987F" w14:textId="40038FE5" w:rsidR="004B6C05" w:rsidRPr="00FE2416" w:rsidRDefault="6CA8AE27" w:rsidP="005B4E1A">
            <w:pPr>
              <w:pStyle w:val="Merkittyluettelo"/>
            </w:pPr>
            <w:r w:rsidRPr="6CA8AE27">
              <w:rPr>
                <w:rFonts w:eastAsia="Calibri"/>
              </w:rPr>
              <w:t xml:space="preserve">välittää keskusjärjestön ohjeet lippukuntiin ja tarvittaessa miettii tarkemmin niiden jalkauttamista </w:t>
            </w:r>
          </w:p>
          <w:p w14:paraId="3BBF3327" w14:textId="63B41869" w:rsidR="004B6C05" w:rsidRPr="00FE2416" w:rsidRDefault="6CA8AE27" w:rsidP="005B4E1A">
            <w:pPr>
              <w:pStyle w:val="Merkittyluettelo"/>
            </w:pPr>
            <w:r w:rsidRPr="6CA8AE27">
              <w:rPr>
                <w:rFonts w:eastAsia="Calibri"/>
              </w:rPr>
              <w:t>hyödyntää keskusjärjestön ohjeita ja täydentää niitä tarvittaessa omilla ohjeillaan</w:t>
            </w:r>
          </w:p>
        </w:tc>
      </w:tr>
    </w:tbl>
    <w:p w14:paraId="0BAE4BA3" w14:textId="77777777" w:rsidR="00A5017B" w:rsidRDefault="00A5017B">
      <w:r>
        <w:rPr>
          <w:b/>
          <w:caps/>
        </w:rPr>
        <w:br w:type="page"/>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2C7E6A04" w14:textId="77777777" w:rsidTr="6CA8AE27">
        <w:tc>
          <w:tcPr>
            <w:tcW w:w="2263" w:type="dxa"/>
          </w:tcPr>
          <w:p w14:paraId="54FE7F6D" w14:textId="4B2CAB23" w:rsidR="004B6C05" w:rsidRPr="00FE2416" w:rsidRDefault="004B6C05" w:rsidP="00312AF8">
            <w:pPr>
              <w:pStyle w:val="Laatikko-otsikko2"/>
            </w:pPr>
            <w:r w:rsidRPr="00FE2416">
              <w:rPr>
                <w:rFonts w:eastAsia="Calibri"/>
              </w:rPr>
              <w:lastRenderedPageBreak/>
              <w:t>Koulutukset</w:t>
            </w:r>
          </w:p>
        </w:tc>
        <w:tc>
          <w:tcPr>
            <w:tcW w:w="3755" w:type="dxa"/>
            <w:shd w:val="clear" w:color="auto" w:fill="DBE5F1" w:themeFill="accent1" w:themeFillTint="33"/>
          </w:tcPr>
          <w:p w14:paraId="426B519D" w14:textId="2964928D" w:rsidR="004B6C05" w:rsidRPr="00FE2416" w:rsidRDefault="6CA8AE27" w:rsidP="005B4E1A">
            <w:pPr>
              <w:pStyle w:val="Merkittyluettelo"/>
            </w:pPr>
            <w:r>
              <w:t xml:space="preserve"> </w:t>
            </w:r>
            <w:r w:rsidRPr="6CA8AE27">
              <w:rPr>
                <w:rFonts w:eastAsia="Calibri"/>
              </w:rPr>
              <w:t>järjestää koulutuksia keskusjärjestön ja piirien viestinnän ja markkinoinnin tekijöille ja tukee piiriä koulutusten järjestämisessä ja niiden sisältöjen rakentamisessa</w:t>
            </w:r>
          </w:p>
        </w:tc>
        <w:tc>
          <w:tcPr>
            <w:tcW w:w="3009" w:type="dxa"/>
            <w:shd w:val="clear" w:color="auto" w:fill="EAF1DD" w:themeFill="accent3" w:themeFillTint="33"/>
          </w:tcPr>
          <w:p w14:paraId="2A26C5C9" w14:textId="0F195448" w:rsidR="004B6C05" w:rsidRPr="00FE2416" w:rsidRDefault="6CA8AE27" w:rsidP="005B4E1A">
            <w:pPr>
              <w:pStyle w:val="Merkittyluettelo"/>
            </w:pPr>
            <w:r w:rsidRPr="6CA8AE27">
              <w:rPr>
                <w:rFonts w:eastAsia="Calibri"/>
              </w:rPr>
              <w:t>järjestää viestinnän ja markkinoinnin koulutuksia ja huolehtii, että lippukuntia tiedotetaan sekä piirin että keskusjärjestön tarjoamista koulutuksista</w:t>
            </w:r>
          </w:p>
        </w:tc>
      </w:tr>
      <w:tr w:rsidR="004B6C05" w:rsidRPr="00FE2416" w14:paraId="59821270" w14:textId="77777777" w:rsidTr="6CA8AE27">
        <w:tc>
          <w:tcPr>
            <w:tcW w:w="2263" w:type="dxa"/>
          </w:tcPr>
          <w:p w14:paraId="53F86774" w14:textId="77777777" w:rsidR="003F5778" w:rsidRDefault="004B6C05" w:rsidP="00312AF8">
            <w:pPr>
              <w:pStyle w:val="Laatikko-otsikko2"/>
              <w:rPr>
                <w:rFonts w:eastAsia="Calibri"/>
              </w:rPr>
            </w:pPr>
            <w:r w:rsidRPr="00FE2416">
              <w:rPr>
                <w:rFonts w:eastAsia="Calibri"/>
              </w:rPr>
              <w:t>Markkinointi</w:t>
            </w:r>
            <w:r w:rsidR="003F5778">
              <w:rPr>
                <w:rFonts w:eastAsia="Calibri"/>
              </w:rPr>
              <w:t>-</w:t>
            </w:r>
          </w:p>
          <w:p w14:paraId="08B5E590" w14:textId="16FF1C96" w:rsidR="004B6C05" w:rsidRPr="00FE2416" w:rsidRDefault="004B6C05" w:rsidP="00312AF8">
            <w:pPr>
              <w:pStyle w:val="Laatikko-otsikko2"/>
            </w:pPr>
            <w:r w:rsidRPr="00FE2416">
              <w:rPr>
                <w:rFonts w:eastAsia="Calibri"/>
              </w:rPr>
              <w:t>kampanjat</w:t>
            </w:r>
          </w:p>
        </w:tc>
        <w:tc>
          <w:tcPr>
            <w:tcW w:w="3755" w:type="dxa"/>
            <w:shd w:val="clear" w:color="auto" w:fill="DBE5F1" w:themeFill="accent1" w:themeFillTint="33"/>
          </w:tcPr>
          <w:p w14:paraId="45346B14" w14:textId="57186414" w:rsidR="004B6C05" w:rsidRPr="00FE2416" w:rsidRDefault="6CA8AE27" w:rsidP="005B4E1A">
            <w:pPr>
              <w:pStyle w:val="Merkittyluettelo"/>
            </w:pPr>
            <w:r w:rsidRPr="6CA8AE27">
              <w:rPr>
                <w:rFonts w:eastAsia="Calibri"/>
              </w:rPr>
              <w:t xml:space="preserve">suunnittelee ja toteuttaa valtakunnallisia </w:t>
            </w:r>
            <w:r w:rsidR="5C54CC63" w:rsidRPr="55B861BD">
              <w:rPr>
                <w:rFonts w:eastAsia="Calibri"/>
                <w:color w:val="FF0000"/>
              </w:rPr>
              <w:t>partion markkinointi</w:t>
            </w:r>
            <w:r w:rsidRPr="55B861BD">
              <w:rPr>
                <w:rFonts w:eastAsia="Calibri"/>
              </w:rPr>
              <w:t>kampanjoita</w:t>
            </w:r>
            <w:r w:rsidRPr="6CA8AE27">
              <w:rPr>
                <w:rFonts w:eastAsia="Calibri"/>
              </w:rPr>
              <w:t xml:space="preserve"> </w:t>
            </w:r>
            <w:r w:rsidRPr="55B861BD">
              <w:rPr>
                <w:rFonts w:eastAsia="Calibri"/>
                <w:strike/>
                <w:color w:val="FF0000"/>
              </w:rPr>
              <w:t>esim. koulu- ja eskarikampanja</w:t>
            </w:r>
            <w:r w:rsidRPr="6CA8AE27">
              <w:rPr>
                <w:rFonts w:eastAsia="Calibri"/>
              </w:rPr>
              <w:t xml:space="preserve"> ja vastaa niistä tiedottamisesta piireille</w:t>
            </w:r>
          </w:p>
        </w:tc>
        <w:tc>
          <w:tcPr>
            <w:tcW w:w="3009" w:type="dxa"/>
            <w:shd w:val="clear" w:color="auto" w:fill="EAF1DD" w:themeFill="accent3" w:themeFillTint="33"/>
          </w:tcPr>
          <w:p w14:paraId="06FCA6BA" w14:textId="2CA4086E" w:rsidR="004B6C05" w:rsidRPr="00FE2416" w:rsidRDefault="6CA8AE27" w:rsidP="005B4E1A">
            <w:pPr>
              <w:pStyle w:val="Merkittyluettelo"/>
            </w:pPr>
            <w:r w:rsidRPr="6CA8AE27">
              <w:rPr>
                <w:rFonts w:eastAsia="Calibri"/>
              </w:rPr>
              <w:t>osallistuu valtakunnallisiin kampanjoihin ia vastaa siitä, että piirin lippukunnat ovat kampanjoista tietoisia ja sitoutettuja mukaan</w:t>
            </w:r>
          </w:p>
          <w:p w14:paraId="2594D37C" w14:textId="2BE42B72" w:rsidR="004B6C05" w:rsidRPr="00FE2416" w:rsidRDefault="6CA8AE27" w:rsidP="005B4E1A">
            <w:pPr>
              <w:pStyle w:val="Merkittyluettelo"/>
            </w:pPr>
            <w:r w:rsidRPr="6CA8AE27">
              <w:rPr>
                <w:rFonts w:eastAsia="Calibri"/>
              </w:rPr>
              <w:t>tarpeen mukaan piiri suunnittelee ja toteuttaa omia kampanjoita</w:t>
            </w:r>
          </w:p>
        </w:tc>
      </w:tr>
      <w:tr w:rsidR="004B6C05" w:rsidRPr="00FE2416" w14:paraId="43D06483" w14:textId="77777777" w:rsidTr="6CA8AE27">
        <w:trPr>
          <w:trHeight w:val="2259"/>
        </w:trPr>
        <w:tc>
          <w:tcPr>
            <w:tcW w:w="2263" w:type="dxa"/>
          </w:tcPr>
          <w:p w14:paraId="6E0A3D15" w14:textId="77777777" w:rsidR="004B6C05" w:rsidRPr="00FE2416" w:rsidRDefault="004B6C05" w:rsidP="00312AF8">
            <w:pPr>
              <w:pStyle w:val="Laatikko-otsikko2"/>
            </w:pPr>
            <w:r w:rsidRPr="00FE2416">
              <w:rPr>
                <w:rFonts w:eastAsia="Calibri"/>
              </w:rPr>
              <w:t>Graafinen ohjeistus</w:t>
            </w:r>
          </w:p>
        </w:tc>
        <w:tc>
          <w:tcPr>
            <w:tcW w:w="3755" w:type="dxa"/>
            <w:shd w:val="clear" w:color="auto" w:fill="DBE5F1" w:themeFill="accent1" w:themeFillTint="33"/>
          </w:tcPr>
          <w:p w14:paraId="19D64C23" w14:textId="6139149E" w:rsidR="004B6C05" w:rsidRPr="00FE2416" w:rsidRDefault="6CA8AE27" w:rsidP="005B4E1A">
            <w:pPr>
              <w:pStyle w:val="Merkittyluettelo"/>
            </w:pPr>
            <w:r w:rsidRPr="6CA8AE27">
              <w:rPr>
                <w:rFonts w:eastAsia="Calibri"/>
              </w:rPr>
              <w:t>vastaa partion graafisesta ilmeestä ja siitä, että toimijoilla on helposti käytettävissä ajantasainen ohjeistus partion logon, fonttien ja muiden graafisten elementtien käyttöön sekä valmiita helppokäyttöisiä pohjia</w:t>
            </w:r>
          </w:p>
          <w:p w14:paraId="4D3397C8" w14:textId="4ABA20A8" w:rsidR="004B6C05" w:rsidRPr="00FE2416" w:rsidRDefault="6CA8AE27" w:rsidP="005B4E1A">
            <w:pPr>
              <w:pStyle w:val="Merkittyluettelo"/>
            </w:pPr>
            <w:r w:rsidRPr="6CA8AE27">
              <w:rPr>
                <w:rFonts w:eastAsia="Calibri"/>
              </w:rPr>
              <w:t>noudattaa ohjeistusta omissa toimenpiteissään</w:t>
            </w:r>
          </w:p>
        </w:tc>
        <w:tc>
          <w:tcPr>
            <w:tcW w:w="3009" w:type="dxa"/>
            <w:shd w:val="clear" w:color="auto" w:fill="EAF1DD" w:themeFill="accent3" w:themeFillTint="33"/>
          </w:tcPr>
          <w:p w14:paraId="4F52AEEB" w14:textId="6B6372D4" w:rsidR="004B6C05" w:rsidRPr="00FE2416" w:rsidRDefault="6CA8AE27" w:rsidP="005B4E1A">
            <w:pPr>
              <w:pStyle w:val="Merkittyluettelo"/>
            </w:pPr>
            <w:r w:rsidRPr="6CA8AE27">
              <w:rPr>
                <w:rFonts w:eastAsia="Calibri"/>
              </w:rPr>
              <w:t>noudattaa omissa materiaaleissaan keskusjärjestön laatimaa graafista ohjeistusta</w:t>
            </w:r>
          </w:p>
          <w:p w14:paraId="320D505A" w14:textId="6183AFB6" w:rsidR="004B6C05" w:rsidRPr="00FE2416" w:rsidRDefault="6CA8AE27" w:rsidP="005B4E1A">
            <w:pPr>
              <w:pStyle w:val="Merkittyluettelo"/>
            </w:pPr>
            <w:r w:rsidRPr="6CA8AE27">
              <w:rPr>
                <w:rFonts w:eastAsia="Calibri"/>
              </w:rPr>
              <w:t>kannustaa ja auttaa lippukuntia hyödyntämään yhteistä graafista ilmettä</w:t>
            </w:r>
          </w:p>
        </w:tc>
      </w:tr>
      <w:tr w:rsidR="004B6C05" w:rsidRPr="00FE2416" w14:paraId="07EF4F3D" w14:textId="77777777" w:rsidTr="6CA8AE27">
        <w:tc>
          <w:tcPr>
            <w:tcW w:w="2263" w:type="dxa"/>
          </w:tcPr>
          <w:p w14:paraId="2CACCAEF" w14:textId="77777777" w:rsidR="004B6C05" w:rsidRPr="00123932" w:rsidRDefault="004B6C05" w:rsidP="00123932">
            <w:pPr>
              <w:pStyle w:val="Laatikko-otsikko2"/>
            </w:pPr>
            <w:r w:rsidRPr="00123932">
              <w:rPr>
                <w:rFonts w:eastAsia="Calibri"/>
              </w:rPr>
              <w:t>Materiaali- ja kuvapankki</w:t>
            </w:r>
          </w:p>
        </w:tc>
        <w:tc>
          <w:tcPr>
            <w:tcW w:w="3755" w:type="dxa"/>
            <w:shd w:val="clear" w:color="auto" w:fill="DBE5F1" w:themeFill="accent1" w:themeFillTint="33"/>
          </w:tcPr>
          <w:p w14:paraId="7BF20864" w14:textId="1B17ADE2" w:rsidR="004B6C05" w:rsidRPr="00123932" w:rsidRDefault="6CA8AE27" w:rsidP="005B4E1A">
            <w:pPr>
              <w:pStyle w:val="Merkittyluettelo"/>
            </w:pPr>
            <w:r w:rsidRPr="6CA8AE27">
              <w:rPr>
                <w:rFonts w:eastAsia="Calibri"/>
              </w:rPr>
              <w:t xml:space="preserve">ylläpitää materiaali- ja kuvapankkia, josta partiopiirit ja lippukunnat saavat vaivattomasti käyttöönsä kuvia ja </w:t>
            </w:r>
            <w:r w:rsidRPr="6CA8AE27">
              <w:rPr>
                <w:rFonts w:eastAsia="Calibri"/>
              </w:rPr>
              <w:lastRenderedPageBreak/>
              <w:t>valmiita asiakirjapohjia ja muita aineistoja</w:t>
            </w:r>
          </w:p>
        </w:tc>
        <w:tc>
          <w:tcPr>
            <w:tcW w:w="3009" w:type="dxa"/>
            <w:shd w:val="clear" w:color="auto" w:fill="EAF1DD" w:themeFill="accent3" w:themeFillTint="33"/>
          </w:tcPr>
          <w:p w14:paraId="0F38CECE" w14:textId="13F8BB6D" w:rsidR="004B6C05" w:rsidRPr="00123932" w:rsidRDefault="6CA8AE27" w:rsidP="005B4E1A">
            <w:pPr>
              <w:pStyle w:val="Merkittyluettelo"/>
            </w:pPr>
            <w:r w:rsidRPr="6CA8AE27">
              <w:rPr>
                <w:rFonts w:eastAsia="Calibri"/>
              </w:rPr>
              <w:lastRenderedPageBreak/>
              <w:t>viestii materiaali- ja kuvapankista lippukunnill</w:t>
            </w:r>
            <w:r w:rsidRPr="6CA8AE27">
              <w:rPr>
                <w:rFonts w:eastAsia="Calibri"/>
              </w:rPr>
              <w:lastRenderedPageBreak/>
              <w:t>e ja käyttää itse niiden materiaaleja aktiivisesti</w:t>
            </w:r>
          </w:p>
          <w:p w14:paraId="11626CA9" w14:textId="483B0410" w:rsidR="004B6C05" w:rsidRPr="00123932" w:rsidRDefault="6CA8AE27" w:rsidP="005B4E1A">
            <w:pPr>
              <w:pStyle w:val="Merkittyluettelo"/>
            </w:pPr>
            <w:r w:rsidRPr="6CA8AE27">
              <w:rPr>
                <w:rFonts w:eastAsia="Calibri"/>
              </w:rPr>
              <w:t xml:space="preserve">huolehtii, että lippukunnalla on käytettävissä toiminnan tukena partiobrändin mukaisia materiaaleja </w:t>
            </w:r>
          </w:p>
        </w:tc>
      </w:tr>
      <w:tr w:rsidR="004B6C05" w:rsidRPr="00FE2416" w14:paraId="2AE5DD57" w14:textId="77777777" w:rsidTr="6CA8AE27">
        <w:tc>
          <w:tcPr>
            <w:tcW w:w="2263" w:type="dxa"/>
          </w:tcPr>
          <w:p w14:paraId="02BF8159" w14:textId="77777777" w:rsidR="004B6C05" w:rsidRPr="00123932" w:rsidRDefault="004B6C05" w:rsidP="00123932">
            <w:pPr>
              <w:pStyle w:val="Laatikko-otsikko2"/>
            </w:pPr>
            <w:r w:rsidRPr="00123932">
              <w:rPr>
                <w:rFonts w:eastAsia="Calibri"/>
              </w:rPr>
              <w:lastRenderedPageBreak/>
              <w:t>Tuki muille toimijoille</w:t>
            </w:r>
          </w:p>
        </w:tc>
        <w:tc>
          <w:tcPr>
            <w:tcW w:w="3755" w:type="dxa"/>
            <w:shd w:val="clear" w:color="auto" w:fill="DBE5F1" w:themeFill="accent1" w:themeFillTint="33"/>
          </w:tcPr>
          <w:p w14:paraId="07D1F0ED" w14:textId="26D8D009" w:rsidR="004B6C05" w:rsidRPr="00123932" w:rsidRDefault="6CA8AE27" w:rsidP="005B4E1A">
            <w:pPr>
              <w:pStyle w:val="Merkittyluettelo"/>
            </w:pPr>
            <w:r w:rsidRPr="6CA8AE27">
              <w:rPr>
                <w:rFonts w:eastAsia="Calibri"/>
              </w:rPr>
              <w:t>tukee piirejä ja lippukuntia niiden omassa viestinnässä</w:t>
            </w:r>
          </w:p>
          <w:p w14:paraId="1C14736B" w14:textId="66B1B9AA" w:rsidR="004B6C05" w:rsidRPr="00123932" w:rsidRDefault="6CA8AE27" w:rsidP="005B4E1A">
            <w:pPr>
              <w:pStyle w:val="Merkittyluettelo"/>
            </w:pPr>
            <w:r w:rsidRPr="6CA8AE27">
              <w:rPr>
                <w:rFonts w:eastAsia="Calibri"/>
              </w:rPr>
              <w:t>huolehtii, että valtakunnan tasolla kaikki toiminnanalat saavat sopivasti näkyvyyttä.</w:t>
            </w:r>
          </w:p>
        </w:tc>
        <w:tc>
          <w:tcPr>
            <w:tcW w:w="3009" w:type="dxa"/>
            <w:shd w:val="clear" w:color="auto" w:fill="EAF1DD" w:themeFill="accent3" w:themeFillTint="33"/>
          </w:tcPr>
          <w:p w14:paraId="579C86A2" w14:textId="78A9D838" w:rsidR="004B6C05" w:rsidRPr="00123932" w:rsidRDefault="6CA8AE27" w:rsidP="005B4E1A">
            <w:pPr>
              <w:pStyle w:val="Merkittyluettelo"/>
            </w:pPr>
            <w:r w:rsidRPr="6CA8AE27">
              <w:rPr>
                <w:rFonts w:eastAsia="Calibri"/>
              </w:rPr>
              <w:t xml:space="preserve">tarjoaa tukea lippukunnille kaikissa viestintään ja markkinointiin liittyvissä asioissa. </w:t>
            </w:r>
          </w:p>
        </w:tc>
      </w:tr>
    </w:tbl>
    <w:p w14:paraId="4F6924BA" w14:textId="77777777" w:rsidR="004B6C05" w:rsidRPr="00FE2416" w:rsidRDefault="004B6C05" w:rsidP="00312AF8">
      <w:pPr>
        <w:pStyle w:val="Laatikko-otsikko2"/>
        <w:rPr>
          <w:rFonts w:ascii="Merriweather" w:hAnsi="Merriweather"/>
          <w:sz w:val="17"/>
          <w:szCs w:val="17"/>
        </w:rPr>
      </w:pPr>
      <w:r w:rsidRPr="00FE2416">
        <w:rPr>
          <w:rFonts w:ascii="Merriweather" w:eastAsia="Calibri" w:hAnsi="Merriweather" w:cs="Calibri"/>
          <w:sz w:val="17"/>
          <w:szCs w:val="17"/>
        </w:rPr>
        <w:t xml:space="preserve"> </w:t>
      </w:r>
    </w:p>
    <w:p w14:paraId="3CB613C3" w14:textId="77777777" w:rsidR="00312AF8" w:rsidRDefault="00312AF8">
      <w:pPr>
        <w:rPr>
          <w:rFonts w:ascii="Merriweather" w:eastAsia="Calibri" w:hAnsi="Merriweather" w:cs="Calibri"/>
          <w:b/>
          <w:bCs/>
          <w:sz w:val="17"/>
          <w:szCs w:val="17"/>
        </w:rPr>
      </w:pPr>
      <w:r>
        <w:rPr>
          <w:rFonts w:ascii="Merriweather" w:eastAsia="Calibri" w:hAnsi="Merriweather" w:cs="Calibri"/>
          <w:b/>
          <w:bCs/>
          <w:sz w:val="17"/>
          <w:szCs w:val="17"/>
        </w:rPr>
        <w:br w:type="page"/>
      </w:r>
    </w:p>
    <w:p w14:paraId="0FB2D069" w14:textId="102A2ABB" w:rsidR="004B6C05" w:rsidRPr="00FE2416" w:rsidRDefault="004B6C05" w:rsidP="00312AF8">
      <w:pPr>
        <w:pStyle w:val="Otsikko2"/>
      </w:pPr>
      <w:bookmarkStart w:id="19" w:name="_Toc530485218"/>
      <w:r w:rsidRPr="00FE2416">
        <w:rPr>
          <w:rFonts w:eastAsia="Calibri"/>
        </w:rPr>
        <w:lastRenderedPageBreak/>
        <w:t>Yhteiskuntasuhteet</w:t>
      </w:r>
      <w:bookmarkEnd w:id="19"/>
    </w:p>
    <w:p w14:paraId="3435E4F1" w14:textId="77777777" w:rsidR="004B6C05" w:rsidRPr="00FE2416" w:rsidRDefault="004B6C05" w:rsidP="00312AF8">
      <w:pPr>
        <w:pStyle w:val="Leipteksti"/>
        <w:rPr>
          <w:rFonts w:eastAsia="Calibri"/>
        </w:rPr>
      </w:pPr>
      <w:r w:rsidRPr="00FE2416">
        <w:rPr>
          <w:rFonts w:eastAsia="Calibri"/>
        </w:rPr>
        <w:t xml:space="preserve">Suomen Partiolaisten visiona on olla Suomen vaikuttavin nuorten liike. Partio pyrkii vaikuttamaan yhteiskunnassa erityisesti valittuihin teemoihin (harrastaminen, nuoret tekijöinä, metsät, osaaminen ja johtaminen) liittyvään yhteiskunnalliseen keskusteluun ja päätöksiin. </w:t>
      </w:r>
    </w:p>
    <w:p w14:paraId="129CCEC4" w14:textId="77777777" w:rsidR="004B6C05" w:rsidRPr="00FE2416" w:rsidRDefault="004B6C05" w:rsidP="00312AF8">
      <w:pPr>
        <w:pStyle w:val="Leipteksti"/>
      </w:pPr>
    </w:p>
    <w:p w14:paraId="24B4E72F" w14:textId="4D6BFFEA" w:rsidR="004B6C05" w:rsidRPr="00FE2416" w:rsidRDefault="004B6C05" w:rsidP="00312AF8">
      <w:pPr>
        <w:pStyle w:val="Leipteksti"/>
      </w:pPr>
      <w:r w:rsidRPr="00FE2416">
        <w:rPr>
          <w:rFonts w:eastAsia="Calibri"/>
        </w:rPr>
        <w:t xml:space="preserve">Toiminnanalan vastuulla on kumppanuuksien hoito ja kehittäminen sekä uusien merkittävien kumppanuuksien hankinta. Toiminnanalan tavoitteena on luoda malleja ja tarjota tukea lippukunnille </w:t>
      </w:r>
      <w:r w:rsidRPr="0049391F">
        <w:rPr>
          <w:rFonts w:eastAsia="Calibri"/>
        </w:rPr>
        <w:t xml:space="preserve">kumppanuuksien </w:t>
      </w:r>
      <w:r w:rsidR="008557BB" w:rsidRPr="0049391F">
        <w:rPr>
          <w:rFonts w:eastAsia="Calibri"/>
        </w:rPr>
        <w:t xml:space="preserve">ylläpitoon ja </w:t>
      </w:r>
      <w:r w:rsidRPr="0049391F">
        <w:rPr>
          <w:rFonts w:eastAsia="Calibri"/>
        </w:rPr>
        <w:t>hank</w:t>
      </w:r>
      <w:r w:rsidRPr="00FE2416">
        <w:rPr>
          <w:rFonts w:eastAsia="Calibri"/>
        </w:rPr>
        <w:t xml:space="preserve">intaan. </w:t>
      </w:r>
    </w:p>
    <w:p w14:paraId="4B15AF78" w14:textId="77777777" w:rsidR="004B6C05" w:rsidRPr="00FE2416" w:rsidRDefault="004B6C05" w:rsidP="00312AF8">
      <w:pPr>
        <w:pStyle w:val="Leipteksti"/>
        <w:rPr>
          <w:rFonts w:eastAsia="Calibri"/>
        </w:rPr>
      </w:pPr>
    </w:p>
    <w:p w14:paraId="19F96DAE" w14:textId="07C46885" w:rsidR="004B6C05" w:rsidRPr="00D03706" w:rsidRDefault="004B6C05" w:rsidP="00312AF8">
      <w:pPr>
        <w:pStyle w:val="Leipteksti"/>
        <w:rPr>
          <w:color w:val="FF0000"/>
        </w:rPr>
      </w:pPr>
      <w:r w:rsidRPr="00FE2416">
        <w:rPr>
          <w:rFonts w:eastAsia="Calibri"/>
        </w:rPr>
        <w:t xml:space="preserve">Toiminnanalalla valmistellaan Suomen Partiolaisten yhteiskunnalliset linjaukset, toteutetaan järjestön vaikuttamis- ja edunvalvontatyötä, tuetaan alueellista yhteiskuntasuhdetoimintaa ja koordinoidaan muissa järjestöissä ja valtionhallinnossa toimivien partioedustajien toimintaa. Toiminnanala koordinoi myös järjestöjen välistä yhteistyötä sekä yhteydenpitoa partioparlamentaarikoihin, merkittäviin yhteistyökumppaneihin, kuten Suomen </w:t>
      </w:r>
      <w:proofErr w:type="gramStart"/>
      <w:r w:rsidRPr="00FE2416">
        <w:rPr>
          <w:rFonts w:eastAsia="Calibri"/>
        </w:rPr>
        <w:t>evankelis-luterilaiseen</w:t>
      </w:r>
      <w:proofErr w:type="gramEnd"/>
      <w:r w:rsidRPr="00FE2416">
        <w:rPr>
          <w:rFonts w:eastAsia="Calibri"/>
        </w:rPr>
        <w:t xml:space="preserve"> kirkkoon, ja muihin keskeisiin yhteiskunnallisiin toimijoihin</w:t>
      </w:r>
      <w:r w:rsidR="0049391F">
        <w:rPr>
          <w:rFonts w:eastAsia="Calibri"/>
        </w:rPr>
        <w:t xml:space="preserve">. </w:t>
      </w:r>
      <w:r w:rsidR="0049391F" w:rsidRPr="00D03706">
        <w:rPr>
          <w:rFonts w:eastAsia="Calibri"/>
          <w:color w:val="FF0000"/>
        </w:rPr>
        <w:t xml:space="preserve">Toiminnanala vastaa myös kestävän kehityksen teemojen </w:t>
      </w:r>
      <w:r w:rsidR="00D03706" w:rsidRPr="00D03706">
        <w:rPr>
          <w:rFonts w:eastAsia="Calibri"/>
          <w:color w:val="FF0000"/>
        </w:rPr>
        <w:t xml:space="preserve">edistämisestä partiossa. </w:t>
      </w:r>
    </w:p>
    <w:p w14:paraId="10F172F2"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085B7339" w14:textId="77777777" w:rsidTr="6CA8AE27">
        <w:tc>
          <w:tcPr>
            <w:tcW w:w="2263" w:type="dxa"/>
            <w:shd w:val="clear" w:color="auto" w:fill="002060"/>
          </w:tcPr>
          <w:p w14:paraId="19D37360" w14:textId="77777777" w:rsidR="004B6C05" w:rsidRPr="008563F4" w:rsidRDefault="004B6C05" w:rsidP="004B458F">
            <w:pPr>
              <w:pStyle w:val="Laatikkootsikko"/>
              <w:jc w:val="center"/>
              <w:rPr>
                <w:color w:val="FFFFFF" w:themeColor="background1"/>
              </w:rPr>
            </w:pPr>
            <w:r w:rsidRPr="008563F4">
              <w:rPr>
                <w:color w:val="FFFFFF" w:themeColor="background1"/>
              </w:rPr>
              <w:t>Tehtävä</w:t>
            </w:r>
          </w:p>
        </w:tc>
        <w:tc>
          <w:tcPr>
            <w:tcW w:w="3755" w:type="dxa"/>
            <w:shd w:val="clear" w:color="auto" w:fill="002060"/>
          </w:tcPr>
          <w:p w14:paraId="5FFDEBF6" w14:textId="77777777" w:rsidR="004B6C05" w:rsidRPr="008563F4" w:rsidRDefault="004B6C05" w:rsidP="004B458F">
            <w:pPr>
              <w:pStyle w:val="Laatikkootsikko"/>
              <w:jc w:val="center"/>
              <w:rPr>
                <w:color w:val="FFFFFF" w:themeColor="background1"/>
              </w:rPr>
            </w:pPr>
            <w:r w:rsidRPr="008563F4">
              <w:rPr>
                <w:color w:val="FFFFFF" w:themeColor="background1"/>
              </w:rPr>
              <w:t>Keskusjärjestö</w:t>
            </w:r>
          </w:p>
        </w:tc>
        <w:tc>
          <w:tcPr>
            <w:tcW w:w="3009" w:type="dxa"/>
            <w:shd w:val="clear" w:color="auto" w:fill="002060"/>
          </w:tcPr>
          <w:p w14:paraId="2B521E26" w14:textId="77777777" w:rsidR="004B6C05" w:rsidRPr="008563F4" w:rsidRDefault="004B6C05" w:rsidP="004B458F">
            <w:pPr>
              <w:pStyle w:val="Laatikkootsikko"/>
              <w:jc w:val="center"/>
              <w:rPr>
                <w:color w:val="FFFFFF" w:themeColor="background1"/>
              </w:rPr>
            </w:pPr>
            <w:r w:rsidRPr="008563F4">
              <w:rPr>
                <w:color w:val="FFFFFF" w:themeColor="background1"/>
              </w:rPr>
              <w:t>Piiri</w:t>
            </w:r>
          </w:p>
        </w:tc>
      </w:tr>
      <w:tr w:rsidR="004B6C05" w:rsidRPr="00FE2416" w14:paraId="2283D322" w14:textId="77777777" w:rsidTr="6CA8AE27">
        <w:tc>
          <w:tcPr>
            <w:tcW w:w="2263" w:type="dxa"/>
          </w:tcPr>
          <w:p w14:paraId="375FF5E6" w14:textId="77777777" w:rsidR="004B6C05" w:rsidRPr="00FE2416" w:rsidRDefault="004B6C05" w:rsidP="00312AF8">
            <w:pPr>
              <w:pStyle w:val="Laatikko-otsikko2"/>
            </w:pPr>
            <w:r w:rsidRPr="00FE2416">
              <w:t>Partion edunvalvonta</w:t>
            </w:r>
          </w:p>
        </w:tc>
        <w:tc>
          <w:tcPr>
            <w:tcW w:w="3755" w:type="dxa"/>
            <w:shd w:val="clear" w:color="auto" w:fill="DBE5F1" w:themeFill="accent1" w:themeFillTint="33"/>
          </w:tcPr>
          <w:p w14:paraId="77694820" w14:textId="38987199" w:rsidR="004B6C05" w:rsidRPr="00FE2416" w:rsidRDefault="6CA8AE27" w:rsidP="005B4E1A">
            <w:pPr>
              <w:pStyle w:val="Merkittyluettelo"/>
            </w:pPr>
            <w:r>
              <w:t>pitää yhteyttä partiolle tärkeisiin sidosryhmiin partion toimintaedellytyksien varmistamiseksi</w:t>
            </w:r>
          </w:p>
          <w:p w14:paraId="1D00F015" w14:textId="3B78FE82" w:rsidR="004B6C05" w:rsidRPr="00FE2416" w:rsidRDefault="6CA8AE27" w:rsidP="005B4E1A">
            <w:pPr>
              <w:pStyle w:val="Merkittyluettelo"/>
            </w:pPr>
            <w:r>
              <w:t>seuraa toimintaympäristöä ja osallistuu yhteiskunnalliseen keskusteluun</w:t>
            </w:r>
          </w:p>
          <w:p w14:paraId="4807243B" w14:textId="2BC89573" w:rsidR="004B6C05" w:rsidRPr="00FE2416" w:rsidRDefault="6CA8AE27" w:rsidP="005B4E1A">
            <w:pPr>
              <w:pStyle w:val="Merkittyluettelo"/>
            </w:pPr>
            <w:r>
              <w:t>asettaa ja valmistelee valtakunnalliset vaalitavoitteet sekä viestii niistä</w:t>
            </w:r>
          </w:p>
          <w:p w14:paraId="7D28B151" w14:textId="07424144" w:rsidR="00A5017B" w:rsidRDefault="6CA8AE27" w:rsidP="005B4E1A">
            <w:pPr>
              <w:pStyle w:val="Merkittyluettelo"/>
            </w:pPr>
            <w:r>
              <w:t>järjestää toiminnanalaan liittyvää valtakunnallista koulutusta</w:t>
            </w:r>
          </w:p>
          <w:p w14:paraId="5505B3AA" w14:textId="388C65C3" w:rsidR="004B6C05" w:rsidRPr="00FE2416" w:rsidRDefault="6CA8AE27" w:rsidP="005B4E1A">
            <w:pPr>
              <w:pStyle w:val="Merkittyluettelo"/>
            </w:pPr>
            <w:r>
              <w:t xml:space="preserve">kouluttaa piirejä ja valmentajia yhteiskunnalliseen vaikuttamiseen ja kumppanuuksiin </w:t>
            </w:r>
          </w:p>
        </w:tc>
        <w:tc>
          <w:tcPr>
            <w:tcW w:w="3009" w:type="dxa"/>
            <w:shd w:val="clear" w:color="auto" w:fill="EAF1DD" w:themeFill="accent3" w:themeFillTint="33"/>
          </w:tcPr>
          <w:p w14:paraId="56CA5E7E" w14:textId="569DBF99" w:rsidR="004B6C05" w:rsidRPr="00D03706" w:rsidRDefault="6CA8AE27" w:rsidP="005B4E1A">
            <w:pPr>
              <w:pStyle w:val="Merkittyluettelo"/>
            </w:pPr>
            <w:r w:rsidRPr="00D03706">
              <w:t xml:space="preserve">huolehtii </w:t>
            </w:r>
            <w:r w:rsidR="008557BB" w:rsidRPr="00D03706">
              <w:t xml:space="preserve">alueellisesta </w:t>
            </w:r>
            <w:r w:rsidRPr="00D03706">
              <w:t>edunvalvonnasta</w:t>
            </w:r>
          </w:p>
          <w:p w14:paraId="2C97EA88" w14:textId="09A26E80" w:rsidR="004B6C05" w:rsidRPr="00FE2416" w:rsidRDefault="6CA8AE27" w:rsidP="005B4E1A">
            <w:pPr>
              <w:pStyle w:val="Merkittyluettelo"/>
            </w:pPr>
            <w:r>
              <w:t>tukee ja kouluttaa lippukuntia kuntatason edunvalvonnassa ja kumppanuuksissa esim. kolotilat, avustukset</w:t>
            </w:r>
          </w:p>
          <w:p w14:paraId="5B0D2651" w14:textId="3775DF3F" w:rsidR="004B6C05" w:rsidRPr="00FE2416" w:rsidRDefault="6CA8AE27" w:rsidP="005B4E1A">
            <w:pPr>
              <w:pStyle w:val="Merkittyluettelo"/>
            </w:pPr>
            <w:r>
              <w:t>kannustaa alueellisesti partiolaisia asettumaan ehdokkaaksi vaaleissa ja äänestämään</w:t>
            </w:r>
            <w:r w:rsidR="004B6C05">
              <w:br/>
            </w:r>
            <w:r>
              <w:t xml:space="preserve"> </w:t>
            </w:r>
            <w:r w:rsidR="004B6C05">
              <w:br/>
            </w:r>
          </w:p>
        </w:tc>
      </w:tr>
      <w:tr w:rsidR="004B6C05" w:rsidRPr="00FE2416" w14:paraId="7A277786" w14:textId="77777777" w:rsidTr="6CA8AE27">
        <w:tc>
          <w:tcPr>
            <w:tcW w:w="2263" w:type="dxa"/>
          </w:tcPr>
          <w:p w14:paraId="364793CC" w14:textId="77777777" w:rsidR="004B6C05" w:rsidRPr="00FE2416" w:rsidRDefault="004B6C05" w:rsidP="00312AF8">
            <w:pPr>
              <w:pStyle w:val="Laatikko-otsikko2"/>
            </w:pPr>
            <w:r w:rsidRPr="00FE2416">
              <w:t>Kumppanuudet</w:t>
            </w:r>
          </w:p>
        </w:tc>
        <w:tc>
          <w:tcPr>
            <w:tcW w:w="3755" w:type="dxa"/>
            <w:shd w:val="clear" w:color="auto" w:fill="DBE5F1" w:themeFill="accent1" w:themeFillTint="33"/>
          </w:tcPr>
          <w:p w14:paraId="72FDC7C8" w14:textId="1D277B92" w:rsidR="004B6C05" w:rsidRPr="00FE2416" w:rsidRDefault="6CA8AE27" w:rsidP="005B4E1A">
            <w:pPr>
              <w:pStyle w:val="Merkittyluettelo"/>
            </w:pPr>
            <w:r>
              <w:t xml:space="preserve">hoitaa ja kehittää valtakunnallisia kumppanuuksia </w:t>
            </w:r>
          </w:p>
          <w:p w14:paraId="0CE63939" w14:textId="0EBC4F5B" w:rsidR="004B6C05" w:rsidRPr="00FE2416" w:rsidRDefault="6CA8AE27" w:rsidP="005B4E1A">
            <w:pPr>
              <w:pStyle w:val="Merkittyluettelo"/>
            </w:pPr>
            <w:r>
              <w:t>hankkii uusia valtakunnallisia kumppanuuksia</w:t>
            </w:r>
          </w:p>
          <w:p w14:paraId="772DF308" w14:textId="27453762" w:rsidR="004B6C05" w:rsidRPr="002824EE" w:rsidRDefault="002824EE" w:rsidP="005B4E1A">
            <w:pPr>
              <w:pStyle w:val="Merkittyluettelo"/>
            </w:pPr>
            <w:r w:rsidRPr="002824EE">
              <w:rPr>
                <w:strike/>
              </w:rPr>
              <w:t>v</w:t>
            </w:r>
            <w:r w:rsidR="6CA8AE27" w:rsidRPr="002824EE">
              <w:t>astaa valtakunnallisesta CRM -ratkaisusta palveluomistajana ja pääkäyttäjänä</w:t>
            </w:r>
          </w:p>
          <w:p w14:paraId="38D16401" w14:textId="137F2D38" w:rsidR="004B6C05" w:rsidRPr="00FE2416" w:rsidRDefault="6CA8AE27" w:rsidP="005B4E1A">
            <w:pPr>
              <w:pStyle w:val="Merkittyluettelo"/>
            </w:pPr>
            <w:r>
              <w:lastRenderedPageBreak/>
              <w:t>kehittää kumppanuustoiminnan eettisiä periaatteita ja työvälineitä sekä partiopiireille että -lippukunnille</w:t>
            </w:r>
          </w:p>
        </w:tc>
        <w:tc>
          <w:tcPr>
            <w:tcW w:w="3009" w:type="dxa"/>
            <w:shd w:val="clear" w:color="auto" w:fill="EAF1DD" w:themeFill="accent3" w:themeFillTint="33"/>
          </w:tcPr>
          <w:p w14:paraId="53F65BFE" w14:textId="400236F3" w:rsidR="004B6C05" w:rsidRPr="00FE2416" w:rsidRDefault="6CA8AE27" w:rsidP="005B4E1A">
            <w:pPr>
              <w:pStyle w:val="Merkittyluettelo"/>
            </w:pPr>
            <w:r>
              <w:lastRenderedPageBreak/>
              <w:t>hyödyntää valtakunnallisia kumppanuuksia alueella</w:t>
            </w:r>
          </w:p>
          <w:p w14:paraId="2D34131D" w14:textId="3002D18F" w:rsidR="004B6C05" w:rsidRPr="00FE2416" w:rsidRDefault="6CA8AE27" w:rsidP="005B4E1A">
            <w:pPr>
              <w:pStyle w:val="Merkittyluettelo"/>
            </w:pPr>
            <w:r>
              <w:t xml:space="preserve">hankkii, hoitaa ja kehittää alueellisia </w:t>
            </w:r>
            <w:r>
              <w:lastRenderedPageBreak/>
              <w:t xml:space="preserve">kumppanuuksia </w:t>
            </w:r>
          </w:p>
          <w:p w14:paraId="41CE1255" w14:textId="668B7F4E" w:rsidR="004B6C05" w:rsidRPr="00FE2416" w:rsidRDefault="6CA8AE27" w:rsidP="005B4E1A">
            <w:pPr>
              <w:pStyle w:val="Merkittyluettelo"/>
            </w:pPr>
            <w:r>
              <w:t>kouluttaa piiritason projektit CRM</w:t>
            </w:r>
            <w:r w:rsidRPr="002824EE">
              <w:t>-ratkaisun käyttöön</w:t>
            </w:r>
          </w:p>
          <w:p w14:paraId="19A215B5" w14:textId="40A0D298" w:rsidR="004B6C05" w:rsidRPr="00FE2416" w:rsidRDefault="004B6C05" w:rsidP="00A5017B">
            <w:pPr>
              <w:pStyle w:val="Merkittyluettelo"/>
              <w:numPr>
                <w:ilvl w:val="0"/>
                <w:numId w:val="0"/>
              </w:numPr>
              <w:ind w:left="170"/>
            </w:pPr>
          </w:p>
        </w:tc>
      </w:tr>
      <w:tr w:rsidR="004B6C05" w:rsidRPr="00FE2416" w14:paraId="608403EA" w14:textId="77777777" w:rsidTr="6CA8AE27">
        <w:tc>
          <w:tcPr>
            <w:tcW w:w="2263" w:type="dxa"/>
          </w:tcPr>
          <w:p w14:paraId="5721476A" w14:textId="77777777" w:rsidR="004B6C05" w:rsidRPr="00FE2416" w:rsidRDefault="004B6C05" w:rsidP="00312AF8">
            <w:pPr>
              <w:pStyle w:val="Laatikko-otsikko2"/>
            </w:pPr>
            <w:r w:rsidRPr="00FE2416">
              <w:lastRenderedPageBreak/>
              <w:t>Kirkkosuhteet</w:t>
            </w:r>
          </w:p>
        </w:tc>
        <w:tc>
          <w:tcPr>
            <w:tcW w:w="3755" w:type="dxa"/>
            <w:shd w:val="clear" w:color="auto" w:fill="DBE5F1" w:themeFill="accent1" w:themeFillTint="33"/>
          </w:tcPr>
          <w:p w14:paraId="32BD918A" w14:textId="10F675C5" w:rsidR="004B6C05" w:rsidRPr="00FE2416" w:rsidRDefault="6CA8AE27" w:rsidP="005B4E1A">
            <w:pPr>
              <w:pStyle w:val="Merkittyluettelo"/>
            </w:pPr>
            <w:r>
              <w:t xml:space="preserve">kehittää ja ylläpitää yhteistyösopimuksen mukaisia suhteita </w:t>
            </w:r>
            <w:proofErr w:type="gramStart"/>
            <w:r>
              <w:t>evankelis-luterilaiseen</w:t>
            </w:r>
            <w:proofErr w:type="gramEnd"/>
            <w:r>
              <w:t xml:space="preserve"> ja ortodoksiseen kirkkoon</w:t>
            </w:r>
          </w:p>
        </w:tc>
        <w:tc>
          <w:tcPr>
            <w:tcW w:w="3009" w:type="dxa"/>
            <w:shd w:val="clear" w:color="auto" w:fill="EAF1DD" w:themeFill="accent3" w:themeFillTint="33"/>
          </w:tcPr>
          <w:p w14:paraId="2D85216B" w14:textId="74BBD95F" w:rsidR="004B6C05" w:rsidRPr="00FE2416" w:rsidRDefault="6CA8AE27" w:rsidP="005B4E1A">
            <w:pPr>
              <w:pStyle w:val="Merkittyluettelo"/>
            </w:pPr>
            <w:r>
              <w:t>ylläpitää hiippakunta/ seurakuntayhtymäsuhteita</w:t>
            </w:r>
          </w:p>
          <w:p w14:paraId="675FC7E1" w14:textId="658F0EA4" w:rsidR="004B6C05" w:rsidRPr="00FE2416" w:rsidRDefault="6CA8AE27" w:rsidP="005B4E1A">
            <w:pPr>
              <w:pStyle w:val="Merkittyluettelo"/>
            </w:pPr>
            <w:r>
              <w:t>kannustaa lippukuntia aktiiviseen yhteistyöhön taustayhteisönsä kanssa</w:t>
            </w:r>
          </w:p>
        </w:tc>
      </w:tr>
      <w:tr w:rsidR="004B6C05" w:rsidRPr="00FE2416" w14:paraId="07BB0FE8" w14:textId="77777777" w:rsidTr="6CA8AE27">
        <w:tc>
          <w:tcPr>
            <w:tcW w:w="2263" w:type="dxa"/>
          </w:tcPr>
          <w:p w14:paraId="4397078B" w14:textId="77777777" w:rsidR="004B6C05" w:rsidRPr="00FE2416" w:rsidRDefault="004B6C05" w:rsidP="00312AF8">
            <w:pPr>
              <w:pStyle w:val="Laatikko-otsikko2"/>
            </w:pPr>
            <w:r w:rsidRPr="00FE2416">
              <w:t>Leiri- ja retkeilyalueet</w:t>
            </w:r>
          </w:p>
        </w:tc>
        <w:tc>
          <w:tcPr>
            <w:tcW w:w="3755" w:type="dxa"/>
            <w:shd w:val="clear" w:color="auto" w:fill="DBE5F1" w:themeFill="accent1" w:themeFillTint="33"/>
          </w:tcPr>
          <w:p w14:paraId="3E90A4F2" w14:textId="4D73788A" w:rsidR="004B6C05" w:rsidRPr="00FE2416" w:rsidRDefault="6CA8AE27" w:rsidP="005B4E1A">
            <w:pPr>
              <w:pStyle w:val="Merkittyluettelo"/>
            </w:pPr>
            <w:r w:rsidRPr="002824EE">
              <w:t xml:space="preserve">huolehtii retkeilyn edellytysten </w:t>
            </w:r>
            <w:r>
              <w:t>turvaamisesta valtakunnallisella tasolla</w:t>
            </w:r>
          </w:p>
        </w:tc>
        <w:tc>
          <w:tcPr>
            <w:tcW w:w="3009" w:type="dxa"/>
            <w:shd w:val="clear" w:color="auto" w:fill="EAF1DD" w:themeFill="accent3" w:themeFillTint="33"/>
          </w:tcPr>
          <w:p w14:paraId="4E149C40" w14:textId="49B96870" w:rsidR="004B6C05" w:rsidRPr="00FE2416" w:rsidRDefault="004B6C05" w:rsidP="13F23299">
            <w:pPr>
              <w:pStyle w:val="Merkittyluettelo"/>
              <w:numPr>
                <w:ilvl w:val="0"/>
                <w:numId w:val="0"/>
              </w:numPr>
            </w:pPr>
          </w:p>
        </w:tc>
      </w:tr>
      <w:tr w:rsidR="13F23299" w14:paraId="1ECB3AD0" w14:textId="77777777" w:rsidTr="13F23299">
        <w:trPr>
          <w:trHeight w:val="300"/>
        </w:trPr>
        <w:tc>
          <w:tcPr>
            <w:tcW w:w="2263" w:type="dxa"/>
          </w:tcPr>
          <w:p w14:paraId="340987D0" w14:textId="3E10B0E6" w:rsidR="3D7ED5A6" w:rsidRDefault="3D7ED5A6" w:rsidP="13F23299">
            <w:pPr>
              <w:pStyle w:val="Laatikko-otsikko2"/>
              <w:rPr>
                <w:color w:val="FF0000"/>
              </w:rPr>
            </w:pPr>
            <w:r w:rsidRPr="13F23299">
              <w:rPr>
                <w:color w:val="FF0000"/>
              </w:rPr>
              <w:t>Kestävä kehitys</w:t>
            </w:r>
          </w:p>
        </w:tc>
        <w:tc>
          <w:tcPr>
            <w:tcW w:w="3755" w:type="dxa"/>
            <w:shd w:val="clear" w:color="auto" w:fill="DBE5F1" w:themeFill="accent1" w:themeFillTint="33"/>
          </w:tcPr>
          <w:p w14:paraId="0DD63358" w14:textId="49CD8248" w:rsidR="7C3486EE" w:rsidRDefault="7C3486EE" w:rsidP="13F23299">
            <w:pPr>
              <w:pStyle w:val="Merkittyluettelo"/>
              <w:rPr>
                <w:rFonts w:eastAsia="PT Sans" w:cs="PT Sans"/>
                <w:color w:val="FF0000"/>
                <w:szCs w:val="18"/>
              </w:rPr>
            </w:pPr>
            <w:r w:rsidRPr="13F23299">
              <w:rPr>
                <w:color w:val="FF0000"/>
              </w:rPr>
              <w:t>laatii suunnitelman partion hiilineutraaliuden saavuttamiseksi suunnitellussa aikataulussa ja raportoi suunnitelman toteutumisesta</w:t>
            </w:r>
          </w:p>
          <w:p w14:paraId="4451CF2E" w14:textId="126D3977" w:rsidR="23E0ACFB" w:rsidRDefault="23E0ACFB" w:rsidP="13F23299">
            <w:pPr>
              <w:pStyle w:val="Merkittyluettelo"/>
              <w:rPr>
                <w:color w:val="FF0000"/>
              </w:rPr>
            </w:pPr>
            <w:r w:rsidRPr="13F23299">
              <w:rPr>
                <w:color w:val="FF0000"/>
              </w:rPr>
              <w:t>koordinoi partion ilmastotyötä</w:t>
            </w:r>
            <w:r w:rsidR="2FD0857C" w:rsidRPr="13F23299">
              <w:rPr>
                <w:color w:val="FF0000"/>
              </w:rPr>
              <w:t xml:space="preserve"> </w:t>
            </w:r>
            <w:r w:rsidR="1463B285" w:rsidRPr="13F23299">
              <w:rPr>
                <w:color w:val="FF0000"/>
              </w:rPr>
              <w:t xml:space="preserve">ja kehittää mittareita sekä työvälineitä </w:t>
            </w:r>
            <w:r w:rsidR="381A16A2" w:rsidRPr="13F23299">
              <w:rPr>
                <w:color w:val="FF0000"/>
              </w:rPr>
              <w:t>toiminnan hiilidioksidipäästöjen mittaamiseksi</w:t>
            </w:r>
          </w:p>
          <w:p w14:paraId="78DAD975" w14:textId="47DFB5F1" w:rsidR="13F23299" w:rsidRDefault="13F23299" w:rsidP="13F23299">
            <w:pPr>
              <w:pStyle w:val="Merkittyluettelo"/>
              <w:numPr>
                <w:ilvl w:val="0"/>
                <w:numId w:val="0"/>
              </w:numPr>
              <w:rPr>
                <w:color w:val="FF0000"/>
              </w:rPr>
            </w:pPr>
          </w:p>
        </w:tc>
        <w:tc>
          <w:tcPr>
            <w:tcW w:w="3009" w:type="dxa"/>
            <w:shd w:val="clear" w:color="auto" w:fill="EAF1DD" w:themeFill="accent3" w:themeFillTint="33"/>
          </w:tcPr>
          <w:p w14:paraId="7B3DE638" w14:textId="117EB58E" w:rsidR="381A16A2" w:rsidRDefault="381A16A2" w:rsidP="13F23299">
            <w:pPr>
              <w:pStyle w:val="Merkittyluettelo"/>
              <w:rPr>
                <w:rFonts w:eastAsia="PT Sans" w:cs="PT Sans"/>
                <w:color w:val="FF0000"/>
                <w:szCs w:val="18"/>
              </w:rPr>
            </w:pPr>
            <w:r w:rsidRPr="13F23299">
              <w:rPr>
                <w:color w:val="FF0000"/>
              </w:rPr>
              <w:t>laatii suunnitelman piirin hiilineutraaliuden saavuttamiseksi suunnitellussa aikataulussa ja raportoi suunnitelman toteutumisesta</w:t>
            </w:r>
          </w:p>
          <w:p w14:paraId="07FBCDAC" w14:textId="43BAF0B3" w:rsidR="381A16A2" w:rsidRDefault="381A16A2" w:rsidP="13F23299">
            <w:pPr>
              <w:pStyle w:val="Merkittyluettelo"/>
              <w:rPr>
                <w:rFonts w:eastAsia="PT Sans" w:cs="PT Sans"/>
                <w:color w:val="FF0000"/>
                <w:szCs w:val="18"/>
              </w:rPr>
            </w:pPr>
            <w:r w:rsidRPr="13F23299">
              <w:rPr>
                <w:color w:val="FF0000"/>
              </w:rPr>
              <w:t>k</w:t>
            </w:r>
            <w:r w:rsidR="55F83BCA" w:rsidRPr="13F23299">
              <w:rPr>
                <w:color w:val="FF0000"/>
              </w:rPr>
              <w:t>annustaa lippukuntia huomioimaan kestävän kehityksen tavoitteet toiminnassaan</w:t>
            </w:r>
          </w:p>
          <w:p w14:paraId="7FE12BC2" w14:textId="32093B5F" w:rsidR="13F23299" w:rsidRDefault="13F23299" w:rsidP="13F23299">
            <w:pPr>
              <w:pStyle w:val="Merkittyluettelo"/>
              <w:numPr>
                <w:ilvl w:val="0"/>
                <w:numId w:val="0"/>
              </w:numPr>
            </w:pPr>
          </w:p>
        </w:tc>
      </w:tr>
    </w:tbl>
    <w:p w14:paraId="2E5DE3CA" w14:textId="77777777" w:rsidR="004B6C05" w:rsidRPr="00FE2416" w:rsidRDefault="004B6C05" w:rsidP="00312AF8">
      <w:pPr>
        <w:pStyle w:val="Laatikko-otsikko2"/>
      </w:pPr>
      <w:r w:rsidRPr="00FE2416">
        <w:rPr>
          <w:rFonts w:eastAsia="Calibri" w:cs="Calibri"/>
        </w:rPr>
        <w:t xml:space="preserve"> </w:t>
      </w:r>
    </w:p>
    <w:p w14:paraId="4CDF396B" w14:textId="77777777" w:rsidR="00312AF8" w:rsidRDefault="00312AF8">
      <w:pPr>
        <w:rPr>
          <w:rFonts w:ascii="Tondu Beta" w:eastAsia="Calibri" w:hAnsi="Tondu Beta" w:cs="Arial"/>
          <w:b/>
          <w:bCs/>
          <w:caps/>
          <w:color w:val="17365D" w:themeColor="text2" w:themeShade="BF"/>
          <w:spacing w:val="16"/>
          <w:kern w:val="32"/>
          <w:sz w:val="44"/>
        </w:rPr>
      </w:pPr>
      <w:r>
        <w:rPr>
          <w:rFonts w:eastAsia="Calibri"/>
        </w:rPr>
        <w:br w:type="page"/>
      </w:r>
    </w:p>
    <w:p w14:paraId="62F8922D" w14:textId="0591FE8E" w:rsidR="004B6C05" w:rsidRPr="00A80F97" w:rsidRDefault="004B6C05" w:rsidP="00D71FCA">
      <w:pPr>
        <w:pStyle w:val="Otsikko1"/>
      </w:pPr>
      <w:bookmarkStart w:id="20" w:name="_Toc530485219"/>
      <w:r w:rsidRPr="00A80F97">
        <w:rPr>
          <w:rFonts w:eastAsia="Calibri"/>
        </w:rPr>
        <w:lastRenderedPageBreak/>
        <w:t>MUU TOIMINTA</w:t>
      </w:r>
      <w:bookmarkEnd w:id="20"/>
    </w:p>
    <w:p w14:paraId="00973E89" w14:textId="51260C3B" w:rsidR="004B6C05" w:rsidRPr="00312AF8" w:rsidRDefault="004B6C05" w:rsidP="00312AF8">
      <w:pPr>
        <w:pStyle w:val="Otsikko2"/>
        <w:rPr>
          <w:rFonts w:ascii="Merriweather" w:hAnsi="Merriweather"/>
          <w:sz w:val="17"/>
          <w:szCs w:val="17"/>
        </w:rPr>
      </w:pPr>
      <w:r w:rsidRPr="00FE2416">
        <w:rPr>
          <w:rFonts w:ascii="Merriweather" w:eastAsia="Calibri" w:hAnsi="Merriweather" w:cs="Calibri"/>
          <w:sz w:val="17"/>
          <w:szCs w:val="17"/>
        </w:rPr>
        <w:t xml:space="preserve"> </w:t>
      </w:r>
      <w:bookmarkStart w:id="21" w:name="_Toc530485220"/>
      <w:r w:rsidRPr="00A80F97">
        <w:rPr>
          <w:rFonts w:eastAsia="Calibri"/>
        </w:rPr>
        <w:t>Kansainväliset yhteydet</w:t>
      </w:r>
      <w:bookmarkEnd w:id="21"/>
    </w:p>
    <w:p w14:paraId="4546C7D7" w14:textId="77777777" w:rsidR="004B6C05" w:rsidRPr="00FE2416" w:rsidRDefault="004B6C05" w:rsidP="004B6C05">
      <w:pPr>
        <w:jc w:val="both"/>
        <w:rPr>
          <w:rFonts w:ascii="Merriweather" w:eastAsia="Calibri" w:hAnsi="Merriweather" w:cs="Calibri"/>
          <w:sz w:val="17"/>
          <w:szCs w:val="17"/>
        </w:rPr>
      </w:pPr>
    </w:p>
    <w:p w14:paraId="476D542E" w14:textId="77777777" w:rsidR="004B6C05" w:rsidRPr="00FE2416" w:rsidRDefault="004B6C05" w:rsidP="00312AF8">
      <w:pPr>
        <w:pStyle w:val="Leipteksti"/>
        <w:rPr>
          <w:rFonts w:eastAsia="Calibri"/>
        </w:rPr>
      </w:pPr>
      <w:r w:rsidRPr="00FE2416">
        <w:rPr>
          <w:rFonts w:eastAsia="Calibri"/>
        </w:rPr>
        <w:t xml:space="preserve">Suomen Partiolaiset – </w:t>
      </w:r>
      <w:proofErr w:type="spellStart"/>
      <w:r w:rsidRPr="00FE2416">
        <w:rPr>
          <w:rFonts w:eastAsia="Calibri"/>
        </w:rPr>
        <w:t>Finlands</w:t>
      </w:r>
      <w:proofErr w:type="spellEnd"/>
      <w:r w:rsidRPr="00FE2416">
        <w:rPr>
          <w:rFonts w:eastAsia="Calibri"/>
        </w:rPr>
        <w:t xml:space="preserve"> </w:t>
      </w:r>
      <w:proofErr w:type="spellStart"/>
      <w:r w:rsidRPr="00FE2416">
        <w:rPr>
          <w:rFonts w:eastAsia="Calibri"/>
        </w:rPr>
        <w:t>Scouter</w:t>
      </w:r>
      <w:proofErr w:type="spellEnd"/>
      <w:r w:rsidRPr="00FE2416">
        <w:rPr>
          <w:rFonts w:eastAsia="Calibri"/>
        </w:rPr>
        <w:t xml:space="preserve"> ry on molempien partion maailmanjärjestöjen, </w:t>
      </w:r>
      <w:proofErr w:type="spellStart"/>
      <w:r w:rsidRPr="00FE2416">
        <w:rPr>
          <w:rFonts w:eastAsia="Calibri"/>
        </w:rPr>
        <w:t>WAGGGSin</w:t>
      </w:r>
      <w:proofErr w:type="spellEnd"/>
      <w:r w:rsidRPr="00FE2416">
        <w:rPr>
          <w:rFonts w:eastAsia="Calibri"/>
        </w:rPr>
        <w:t xml:space="preserve"> ja </w:t>
      </w:r>
      <w:proofErr w:type="spellStart"/>
      <w:r w:rsidRPr="00FE2416">
        <w:rPr>
          <w:rFonts w:eastAsia="Calibri"/>
        </w:rPr>
        <w:t>WOSMin</w:t>
      </w:r>
      <w:proofErr w:type="spellEnd"/>
      <w:r w:rsidRPr="00FE2416">
        <w:rPr>
          <w:rFonts w:eastAsia="Calibri"/>
        </w:rPr>
        <w:t xml:space="preserve"> jäsen. Keskusjärjestöllä on molemmissa maailmanjärjestöissä kansainväliset valtuutetut, jotka partioneuvosto valitsee. He toimivat maailmanjärjestöjen yhteyshenkilöinä Suomessa ja seuraavat, että järjestön toiminta on maailmanjärjestöjen peruskirjojen ja muiden kansainvälisen partioliikkeen jäsenyysvelvoitteiden ja linjausten mukaista.</w:t>
      </w:r>
    </w:p>
    <w:p w14:paraId="48433C2E" w14:textId="77777777" w:rsidR="004B6C05" w:rsidRPr="00FE2416" w:rsidRDefault="004B6C05" w:rsidP="00312AF8">
      <w:pPr>
        <w:pStyle w:val="Leipteksti"/>
      </w:pPr>
    </w:p>
    <w:p w14:paraId="566897E3" w14:textId="77777777" w:rsidR="004B6C05" w:rsidRPr="00FE2416" w:rsidRDefault="004B6C05" w:rsidP="00312AF8">
      <w:pPr>
        <w:pStyle w:val="Leipteksti"/>
      </w:pPr>
      <w:r w:rsidRPr="00FE2416">
        <w:rPr>
          <w:rFonts w:eastAsia="Calibri"/>
        </w:rPr>
        <w:t xml:space="preserve">Keskusjärjestössä kansainvälisten yhteyksien valiokunta hoitaa toiminnanalaan kuuluvia asioita. </w:t>
      </w:r>
    </w:p>
    <w:p w14:paraId="0597BDE1" w14:textId="77777777" w:rsidR="004B6C05" w:rsidRPr="00FE2416" w:rsidRDefault="004B6C05" w:rsidP="00312AF8">
      <w:pPr>
        <w:pStyle w:val="Leipteksti"/>
      </w:pPr>
      <w:r w:rsidRPr="00FE2416">
        <w:rPr>
          <w:rFonts w:eastAsia="Calibri"/>
        </w:rPr>
        <w:t xml:space="preserve">Kansainväliset yhteydet auttavat kansainvälisen partioliikkeen tavoitteiden toteuttamista Suomessa, ja ne vievät Suomen näkemystä partiotoiminnan kehittämisestä maailmanjärjestöille ja muille partiojärjestöille. Toiminnanala vastaa siitä, että sekä maailmanjärjestöjen että muiden partiojärjestöjen tarjoamat materiaalit, tuki ja palvelut tulevat hyödynnetyksi mahdollisimman laajasti järjestön sisällä. </w:t>
      </w:r>
    </w:p>
    <w:p w14:paraId="295C0F1F"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7849BB81" w14:textId="77777777" w:rsidTr="6CA8AE27">
        <w:tc>
          <w:tcPr>
            <w:tcW w:w="2263" w:type="dxa"/>
            <w:shd w:val="clear" w:color="auto" w:fill="002060"/>
          </w:tcPr>
          <w:p w14:paraId="4BBCDC72" w14:textId="77777777" w:rsidR="004B6C05" w:rsidRPr="008563F4" w:rsidRDefault="004B6C05" w:rsidP="004B458F">
            <w:pPr>
              <w:pStyle w:val="Laatikkootsikko"/>
              <w:jc w:val="center"/>
              <w:rPr>
                <w:color w:val="FFFFFF" w:themeColor="background1"/>
              </w:rPr>
            </w:pPr>
            <w:r w:rsidRPr="008563F4">
              <w:rPr>
                <w:color w:val="FFFFFF" w:themeColor="background1"/>
              </w:rPr>
              <w:t>Tehtävä</w:t>
            </w:r>
          </w:p>
        </w:tc>
        <w:tc>
          <w:tcPr>
            <w:tcW w:w="3755" w:type="dxa"/>
            <w:shd w:val="clear" w:color="auto" w:fill="002060"/>
          </w:tcPr>
          <w:p w14:paraId="2761E67F" w14:textId="77777777" w:rsidR="004B6C05" w:rsidRPr="008563F4" w:rsidRDefault="004B6C05" w:rsidP="004B458F">
            <w:pPr>
              <w:pStyle w:val="Laatikkootsikko"/>
              <w:jc w:val="center"/>
              <w:rPr>
                <w:color w:val="FFFFFF" w:themeColor="background1"/>
              </w:rPr>
            </w:pPr>
            <w:r w:rsidRPr="008563F4">
              <w:rPr>
                <w:color w:val="FFFFFF" w:themeColor="background1"/>
              </w:rPr>
              <w:t>Keskusjärjestö</w:t>
            </w:r>
          </w:p>
        </w:tc>
        <w:tc>
          <w:tcPr>
            <w:tcW w:w="3009" w:type="dxa"/>
            <w:shd w:val="clear" w:color="auto" w:fill="002060"/>
          </w:tcPr>
          <w:p w14:paraId="71D44AE2" w14:textId="77777777" w:rsidR="004B6C05" w:rsidRPr="008563F4" w:rsidRDefault="004B6C05" w:rsidP="004B458F">
            <w:pPr>
              <w:pStyle w:val="Laatikkootsikko"/>
              <w:jc w:val="center"/>
              <w:rPr>
                <w:color w:val="FFFFFF" w:themeColor="background1"/>
              </w:rPr>
            </w:pPr>
            <w:r w:rsidRPr="008563F4">
              <w:rPr>
                <w:color w:val="FFFFFF" w:themeColor="background1"/>
              </w:rPr>
              <w:t>Piiri</w:t>
            </w:r>
          </w:p>
        </w:tc>
      </w:tr>
      <w:tr w:rsidR="004B6C05" w:rsidRPr="00FE2416" w14:paraId="563CB2C6" w14:textId="77777777" w:rsidTr="6CA8AE27">
        <w:tc>
          <w:tcPr>
            <w:tcW w:w="2263" w:type="dxa"/>
          </w:tcPr>
          <w:p w14:paraId="3FAB4A5C" w14:textId="28954518" w:rsidR="004B6C05" w:rsidRPr="00FE2416" w:rsidRDefault="004B6C05" w:rsidP="00312AF8">
            <w:pPr>
              <w:pStyle w:val="Laatikko-otsikko2"/>
            </w:pPr>
            <w:r w:rsidRPr="00FE2416">
              <w:t>Yhteydet maailman</w:t>
            </w:r>
            <w:r w:rsidR="003F5778">
              <w:t>-</w:t>
            </w:r>
            <w:r w:rsidRPr="00FE2416">
              <w:t xml:space="preserve">järjestöihin </w:t>
            </w:r>
          </w:p>
        </w:tc>
        <w:tc>
          <w:tcPr>
            <w:tcW w:w="3755" w:type="dxa"/>
            <w:shd w:val="clear" w:color="auto" w:fill="DBE5F1" w:themeFill="accent1" w:themeFillTint="33"/>
          </w:tcPr>
          <w:p w14:paraId="29508710" w14:textId="54855AC8" w:rsidR="004B6C05" w:rsidRPr="00FE2416" w:rsidRDefault="6CA8AE27" w:rsidP="006D0241">
            <w:pPr>
              <w:pStyle w:val="Merkittyluettelo"/>
            </w:pPr>
            <w:r>
              <w:t xml:space="preserve">valitsee edustajat </w:t>
            </w:r>
            <w:proofErr w:type="spellStart"/>
            <w:r>
              <w:t>WOSMin</w:t>
            </w:r>
            <w:proofErr w:type="spellEnd"/>
            <w:r>
              <w:t xml:space="preserve"> ja </w:t>
            </w:r>
            <w:proofErr w:type="spellStart"/>
            <w:r>
              <w:t>WAGGGSin</w:t>
            </w:r>
            <w:proofErr w:type="spellEnd"/>
            <w:r>
              <w:t xml:space="preserve"> kokouksiin</w:t>
            </w:r>
          </w:p>
          <w:p w14:paraId="115A29E9" w14:textId="1AF887A5" w:rsidR="004B6C05" w:rsidRPr="00FE2416" w:rsidRDefault="6CA8AE27" w:rsidP="006D0241">
            <w:pPr>
              <w:pStyle w:val="Merkittyluettelo"/>
            </w:pPr>
            <w:r>
              <w:t>vastaa Suomen linjauksista maailmanjärjestöissä</w:t>
            </w:r>
          </w:p>
        </w:tc>
        <w:tc>
          <w:tcPr>
            <w:tcW w:w="3009" w:type="dxa"/>
            <w:shd w:val="clear" w:color="auto" w:fill="EAF1DD" w:themeFill="accent3" w:themeFillTint="33"/>
          </w:tcPr>
          <w:p w14:paraId="4B0692DB" w14:textId="77777777" w:rsidR="004B6C05" w:rsidRPr="00FE2416" w:rsidRDefault="004B6C05" w:rsidP="0099030F">
            <w:pPr>
              <w:pStyle w:val="Merkittyluettelo"/>
              <w:numPr>
                <w:ilvl w:val="0"/>
                <w:numId w:val="0"/>
              </w:numPr>
              <w:ind w:left="170"/>
            </w:pPr>
            <w:r w:rsidRPr="00FE2416">
              <w:t xml:space="preserve"> </w:t>
            </w:r>
          </w:p>
        </w:tc>
      </w:tr>
      <w:tr w:rsidR="004B6C05" w:rsidRPr="00FE2416" w14:paraId="70AC7A7D" w14:textId="77777777" w:rsidTr="6CA8AE27">
        <w:tc>
          <w:tcPr>
            <w:tcW w:w="2263" w:type="dxa"/>
          </w:tcPr>
          <w:p w14:paraId="71A34040" w14:textId="77777777" w:rsidR="004B6C05" w:rsidRPr="00FE2416" w:rsidRDefault="004B6C05" w:rsidP="00312AF8">
            <w:pPr>
              <w:pStyle w:val="Laatikko-otsikko2"/>
            </w:pPr>
            <w:r w:rsidRPr="00FE2416">
              <w:t>Yhteydet muihin partiojärjestöihin</w:t>
            </w:r>
          </w:p>
        </w:tc>
        <w:tc>
          <w:tcPr>
            <w:tcW w:w="3755" w:type="dxa"/>
            <w:shd w:val="clear" w:color="auto" w:fill="DBE5F1" w:themeFill="accent1" w:themeFillTint="33"/>
          </w:tcPr>
          <w:p w14:paraId="1EE4CDCA" w14:textId="4B788860" w:rsidR="004B6C05" w:rsidRPr="00FE2416" w:rsidRDefault="6CA8AE27" w:rsidP="006D0241">
            <w:pPr>
              <w:pStyle w:val="Merkittyluettelo"/>
            </w:pPr>
            <w:r>
              <w:t>vastaa järjestön suhteista muihin partiojärjestöihin</w:t>
            </w:r>
          </w:p>
          <w:p w14:paraId="4AB77FA5" w14:textId="6A14B6FF" w:rsidR="004B6C05" w:rsidRPr="00FE2416" w:rsidRDefault="6CA8AE27" w:rsidP="006D0241">
            <w:pPr>
              <w:pStyle w:val="Merkittyluettelo"/>
            </w:pPr>
            <w:r>
              <w:t>vastaa järjestön kansainvälisistä kumppanuuksista sekä kehitysyhteistyöstä</w:t>
            </w:r>
          </w:p>
        </w:tc>
        <w:tc>
          <w:tcPr>
            <w:tcW w:w="3009" w:type="dxa"/>
            <w:shd w:val="clear" w:color="auto" w:fill="EAF1DD" w:themeFill="accent3" w:themeFillTint="33"/>
          </w:tcPr>
          <w:p w14:paraId="7CA8BECB" w14:textId="0485F3F5" w:rsidR="004B6C05" w:rsidRPr="00FE2416" w:rsidRDefault="6CA8AE27" w:rsidP="006D0241">
            <w:pPr>
              <w:pStyle w:val="Merkittyluettelo"/>
            </w:pPr>
            <w:r>
              <w:t>välittää tietoa kumppanuuksista ja kehitysyhteistyöstä ja erikseen sovittaessa järjestää niihin liittyvää toimintaa alueellaan</w:t>
            </w:r>
          </w:p>
        </w:tc>
      </w:tr>
      <w:tr w:rsidR="004B6C05" w:rsidRPr="00FE2416" w14:paraId="6408BD3E" w14:textId="77777777" w:rsidTr="6CA8AE27">
        <w:tc>
          <w:tcPr>
            <w:tcW w:w="2263" w:type="dxa"/>
          </w:tcPr>
          <w:p w14:paraId="23E3FA48" w14:textId="77777777" w:rsidR="004B6C05" w:rsidRPr="00FE2416" w:rsidRDefault="004B6C05" w:rsidP="00312AF8">
            <w:pPr>
              <w:pStyle w:val="Laatikko-otsikko2"/>
            </w:pPr>
            <w:r w:rsidRPr="00FE2416">
              <w:t>Kansainväliset koulutukset ja verkostotapaamiset</w:t>
            </w:r>
          </w:p>
        </w:tc>
        <w:tc>
          <w:tcPr>
            <w:tcW w:w="3755" w:type="dxa"/>
            <w:shd w:val="clear" w:color="auto" w:fill="DBE5F1" w:themeFill="accent1" w:themeFillTint="33"/>
          </w:tcPr>
          <w:p w14:paraId="7C057325" w14:textId="37BD3299" w:rsidR="004B6C05" w:rsidRPr="00FE2416" w:rsidRDefault="6CA8AE27" w:rsidP="006D0241">
            <w:pPr>
              <w:pStyle w:val="Merkittyluettelo"/>
            </w:pPr>
            <w:r>
              <w:t>koordinoi koulutuksiin osallistujat ja tiedottaa piirejä osallistumismahdollisuuksista</w:t>
            </w:r>
          </w:p>
        </w:tc>
        <w:tc>
          <w:tcPr>
            <w:tcW w:w="3009" w:type="dxa"/>
            <w:shd w:val="clear" w:color="auto" w:fill="EAF1DD" w:themeFill="accent3" w:themeFillTint="33"/>
          </w:tcPr>
          <w:p w14:paraId="781F4E38" w14:textId="115D8F3E" w:rsidR="004B6C05" w:rsidRPr="00FE2416" w:rsidRDefault="6CA8AE27" w:rsidP="006D0241">
            <w:pPr>
              <w:pStyle w:val="Merkittyluettelo"/>
            </w:pPr>
            <w:r>
              <w:t>tiedottaa jäseniään mahdollisuuksista osallistua koulutuksiin</w:t>
            </w:r>
          </w:p>
        </w:tc>
      </w:tr>
      <w:tr w:rsidR="004B6C05" w:rsidRPr="00FE2416" w14:paraId="7B84A038" w14:textId="77777777" w:rsidTr="6CA8AE27">
        <w:tc>
          <w:tcPr>
            <w:tcW w:w="2263" w:type="dxa"/>
          </w:tcPr>
          <w:p w14:paraId="3E50D9F3" w14:textId="77777777" w:rsidR="004B6C05" w:rsidRPr="00FE2416" w:rsidRDefault="004B6C05" w:rsidP="00312AF8">
            <w:pPr>
              <w:pStyle w:val="Laatikko-otsikko2"/>
            </w:pPr>
            <w:r w:rsidRPr="00FE2416">
              <w:t>Leirimatkat</w:t>
            </w:r>
          </w:p>
        </w:tc>
        <w:tc>
          <w:tcPr>
            <w:tcW w:w="3755" w:type="dxa"/>
            <w:shd w:val="clear" w:color="auto" w:fill="DBE5F1" w:themeFill="accent1" w:themeFillTint="33"/>
          </w:tcPr>
          <w:p w14:paraId="3EC624BB" w14:textId="0EE64FE6" w:rsidR="004B6C05" w:rsidRPr="00FE2416" w:rsidRDefault="6CA8AE27" w:rsidP="006D0241">
            <w:pPr>
              <w:pStyle w:val="Merkittyluettelo"/>
            </w:pPr>
            <w:r>
              <w:t xml:space="preserve">järjestää </w:t>
            </w:r>
            <w:r w:rsidR="008557BB">
              <w:t xml:space="preserve">Suomen joukkueen matkat </w:t>
            </w:r>
            <w:r>
              <w:t xml:space="preserve">maailmanjärjestöjen leireille </w:t>
            </w:r>
          </w:p>
          <w:p w14:paraId="527BF186" w14:textId="04D4DCA7" w:rsidR="004B6C05" w:rsidRPr="00FE2416" w:rsidRDefault="6CA8AE27" w:rsidP="006D0241">
            <w:pPr>
              <w:pStyle w:val="Merkittyluettelo"/>
            </w:pPr>
            <w:r>
              <w:t>kannustaa ja tukee lippukuntia omien partiomatkojen järjestämisessä</w:t>
            </w:r>
          </w:p>
          <w:p w14:paraId="77ED887A" w14:textId="7521AF22" w:rsidR="004B6C05" w:rsidRPr="00FE2416" w:rsidRDefault="6CA8AE27" w:rsidP="006D0241">
            <w:pPr>
              <w:pStyle w:val="Merkittyluettelo"/>
            </w:pPr>
            <w:r>
              <w:t>tukee piirien kansainvälistä toimintaa</w:t>
            </w:r>
          </w:p>
        </w:tc>
        <w:tc>
          <w:tcPr>
            <w:tcW w:w="3009" w:type="dxa"/>
            <w:shd w:val="clear" w:color="auto" w:fill="EAF1DD" w:themeFill="accent3" w:themeFillTint="33"/>
          </w:tcPr>
          <w:p w14:paraId="6E99B89D" w14:textId="4D4CF413" w:rsidR="004B6C05" w:rsidRPr="00FE2416" w:rsidRDefault="6CA8AE27" w:rsidP="006D0241">
            <w:pPr>
              <w:pStyle w:val="Merkittyluettelo"/>
            </w:pPr>
            <w:r>
              <w:t>välittää tietoa kansainvälisistä leirimatkoista lippukunnille ja edistää niille osallistumista.</w:t>
            </w:r>
          </w:p>
          <w:p w14:paraId="1A4C4876" w14:textId="1C3C5060" w:rsidR="004B6C05" w:rsidRPr="00FE2416" w:rsidRDefault="6CA8AE27" w:rsidP="006D0241">
            <w:pPr>
              <w:pStyle w:val="Merkittyluettelo"/>
            </w:pPr>
            <w:r>
              <w:lastRenderedPageBreak/>
              <w:t>kannustaa ja tukee lippukuntia omien partiomatkojen järjestämisessä</w:t>
            </w:r>
          </w:p>
        </w:tc>
      </w:tr>
      <w:tr w:rsidR="004B6C05" w:rsidRPr="00FE2416" w14:paraId="07B59990" w14:textId="77777777" w:rsidTr="6CA8AE27">
        <w:tc>
          <w:tcPr>
            <w:tcW w:w="2263" w:type="dxa"/>
          </w:tcPr>
          <w:p w14:paraId="2A037DE1" w14:textId="77777777" w:rsidR="004B6C05" w:rsidRPr="00FE2416" w:rsidRDefault="004B6C05" w:rsidP="00312AF8">
            <w:pPr>
              <w:pStyle w:val="Laatikko-otsikko2"/>
            </w:pPr>
            <w:r w:rsidRPr="00FE2416">
              <w:lastRenderedPageBreak/>
              <w:t>Apurahat</w:t>
            </w:r>
          </w:p>
        </w:tc>
        <w:tc>
          <w:tcPr>
            <w:tcW w:w="3755" w:type="dxa"/>
            <w:shd w:val="clear" w:color="auto" w:fill="DBE5F1" w:themeFill="accent1" w:themeFillTint="33"/>
          </w:tcPr>
          <w:p w14:paraId="6300EC30" w14:textId="28489B99" w:rsidR="004B6C05" w:rsidRPr="00FE2416" w:rsidRDefault="6CA8AE27" w:rsidP="006D0241">
            <w:pPr>
              <w:pStyle w:val="Merkittyluettelo"/>
            </w:pPr>
            <w:r>
              <w:t xml:space="preserve">koordinoi kansainväliseen toimintaan tarkoitettujen apurahojen jaon </w:t>
            </w:r>
          </w:p>
        </w:tc>
        <w:tc>
          <w:tcPr>
            <w:tcW w:w="3009" w:type="dxa"/>
            <w:shd w:val="clear" w:color="auto" w:fill="EAF1DD" w:themeFill="accent3" w:themeFillTint="33"/>
          </w:tcPr>
          <w:p w14:paraId="3571EA45" w14:textId="50E433B0" w:rsidR="004B6C05" w:rsidRPr="00FE2416" w:rsidRDefault="6CA8AE27" w:rsidP="006D0241">
            <w:pPr>
              <w:pStyle w:val="Merkittyluettelo"/>
            </w:pPr>
            <w:r>
              <w:t>tarjoaa tietoa saatavilla olevista apurahoista</w:t>
            </w:r>
          </w:p>
          <w:p w14:paraId="6E352411" w14:textId="5D9FC558" w:rsidR="004B6C05" w:rsidRPr="00FE2416" w:rsidRDefault="6CA8AE27" w:rsidP="006D0241">
            <w:pPr>
              <w:pStyle w:val="Merkittyluettelo"/>
            </w:pPr>
            <w:r>
              <w:t xml:space="preserve">mahdollisuuksien mukaan ylläpitää omia apurahoja </w:t>
            </w:r>
          </w:p>
        </w:tc>
      </w:tr>
    </w:tbl>
    <w:p w14:paraId="5CD0E6AD"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p w14:paraId="766705B7" w14:textId="77777777" w:rsidR="00312AF8" w:rsidRDefault="00312AF8">
      <w:pPr>
        <w:rPr>
          <w:rFonts w:ascii="Merriweather" w:eastAsia="Calibri" w:hAnsi="Merriweather" w:cs="Calibri"/>
          <w:b/>
          <w:bCs/>
          <w:sz w:val="20"/>
          <w:szCs w:val="17"/>
        </w:rPr>
      </w:pPr>
      <w:r>
        <w:rPr>
          <w:rFonts w:ascii="Merriweather" w:eastAsia="Calibri" w:hAnsi="Merriweather" w:cs="Calibri"/>
          <w:b/>
          <w:bCs/>
          <w:sz w:val="20"/>
          <w:szCs w:val="17"/>
        </w:rPr>
        <w:br w:type="page"/>
      </w:r>
    </w:p>
    <w:p w14:paraId="552E71FC" w14:textId="4D43258D" w:rsidR="004B6C05" w:rsidRPr="00A80F97" w:rsidRDefault="155937A5" w:rsidP="00312AF8">
      <w:pPr>
        <w:pStyle w:val="Otsikko2"/>
      </w:pPr>
      <w:bookmarkStart w:id="22" w:name="_Toc530485221"/>
      <w:r w:rsidRPr="5DA7FDB4">
        <w:rPr>
          <w:rFonts w:eastAsia="Calibri"/>
          <w:color w:val="FF0000"/>
        </w:rPr>
        <w:lastRenderedPageBreak/>
        <w:t xml:space="preserve">DIGI- JA </w:t>
      </w:r>
      <w:r w:rsidR="004B6C05" w:rsidRPr="5DA7FDB4">
        <w:rPr>
          <w:rFonts w:eastAsia="Calibri"/>
          <w:color w:val="FF0000"/>
        </w:rPr>
        <w:t>Talous</w:t>
      </w:r>
      <w:r w:rsidR="004B6C05" w:rsidRPr="00A80F97">
        <w:rPr>
          <w:rFonts w:eastAsia="Calibri"/>
        </w:rPr>
        <w:t>, varainhankinta ja tietohallinto</w:t>
      </w:r>
      <w:bookmarkEnd w:id="22"/>
      <w:r w:rsidR="004B6C05" w:rsidRPr="00A80F97">
        <w:rPr>
          <w:rFonts w:eastAsia="Calibri"/>
        </w:rPr>
        <w:t xml:space="preserve"> </w:t>
      </w:r>
    </w:p>
    <w:p w14:paraId="71D7A30A" w14:textId="77777777" w:rsidR="004B6C05" w:rsidRPr="00FE2416" w:rsidRDefault="004B6C05" w:rsidP="004B6C05">
      <w:pPr>
        <w:jc w:val="both"/>
        <w:rPr>
          <w:rFonts w:ascii="Merriweather" w:eastAsia="Calibri" w:hAnsi="Merriweather" w:cs="Calibri"/>
          <w:color w:val="FF0000"/>
          <w:sz w:val="17"/>
          <w:szCs w:val="17"/>
        </w:rPr>
      </w:pPr>
    </w:p>
    <w:p w14:paraId="7896B64F" w14:textId="19DB3783" w:rsidR="004B6C05" w:rsidRPr="00FE2416" w:rsidRDefault="3DA4B2B5" w:rsidP="00312AF8">
      <w:pPr>
        <w:pStyle w:val="Leipteksti"/>
        <w:rPr>
          <w:rFonts w:eastAsia="Calibri"/>
        </w:rPr>
      </w:pPr>
      <w:r w:rsidRPr="14146195">
        <w:rPr>
          <w:rFonts w:eastAsia="Calibri"/>
          <w:color w:val="FF0000"/>
        </w:rPr>
        <w:t>Digi- ja t</w:t>
      </w:r>
      <w:r w:rsidR="004B6C05" w:rsidRPr="14146195">
        <w:rPr>
          <w:rFonts w:eastAsia="Calibri"/>
          <w:color w:val="FF0000"/>
        </w:rPr>
        <w:t>aloustoiminnanala</w:t>
      </w:r>
      <w:r w:rsidR="004B6C05" w:rsidRPr="14146195">
        <w:rPr>
          <w:rFonts w:eastAsia="Calibri"/>
        </w:rPr>
        <w:t>n</w:t>
      </w:r>
      <w:r w:rsidR="004B6C05" w:rsidRPr="00FE2416">
        <w:rPr>
          <w:rFonts w:eastAsia="Calibri"/>
        </w:rPr>
        <w:t xml:space="preserve"> tehtävänä on turvata riittävät taloudelliset toimintaedellytykset partiotoiminnalle ja vastata partion t</w:t>
      </w:r>
      <w:r w:rsidR="00734C54">
        <w:rPr>
          <w:rFonts w:eastAsia="Calibri"/>
        </w:rPr>
        <w:t>alouden</w:t>
      </w:r>
      <w:r w:rsidR="00734C54" w:rsidRPr="00051E33">
        <w:rPr>
          <w:rFonts w:eastAsia="Calibri"/>
        </w:rPr>
        <w:t xml:space="preserve"> </w:t>
      </w:r>
      <w:r w:rsidR="001D4997" w:rsidRPr="00051E33">
        <w:rPr>
          <w:rFonts w:eastAsia="Calibri"/>
        </w:rPr>
        <w:t xml:space="preserve">kestävästä </w:t>
      </w:r>
      <w:r w:rsidR="00734C54">
        <w:rPr>
          <w:rFonts w:eastAsia="Calibri"/>
        </w:rPr>
        <w:t>suunnittelusta</w:t>
      </w:r>
      <w:r w:rsidR="004B6C05" w:rsidRPr="00FE2416">
        <w:rPr>
          <w:rFonts w:eastAsia="Calibri"/>
        </w:rPr>
        <w:t xml:space="preserve"> ja riskienhallinnasta.</w:t>
      </w:r>
    </w:p>
    <w:p w14:paraId="48DCE252" w14:textId="77777777" w:rsidR="004B6C05" w:rsidRPr="00FE2416" w:rsidRDefault="004B6C05" w:rsidP="00312AF8">
      <w:pPr>
        <w:pStyle w:val="Leipteksti"/>
      </w:pPr>
    </w:p>
    <w:p w14:paraId="5CE333BC" w14:textId="45F5B66D" w:rsidR="004B6C05" w:rsidRPr="00FE2416" w:rsidRDefault="004B6C05" w:rsidP="00312AF8">
      <w:pPr>
        <w:pStyle w:val="Leipteksti"/>
        <w:rPr>
          <w:rFonts w:eastAsia="Calibri"/>
        </w:rPr>
      </w:pPr>
      <w:r w:rsidRPr="00FE2416">
        <w:rPr>
          <w:rFonts w:eastAsia="Calibri"/>
        </w:rPr>
        <w:t>Toiminnanala tuottaa lakisääteiset toimet, kuten talousarvion, kirjanpidon ja tilinpäätöksen, sekä tarvittavat seuranta- ja raportointijärjestelmät talouden ajantasaiseen ja läpinäkyvään seurantaan. Toiminnanala huolehtii jatkuvasta varainhankinnan kehittämisestä ja partion talouden muiden tukijalkojen kuten tapahtumatuottojen, jäsenmaksutulojen ja avustusten tasapainottamisesta. Toiminnanala vastaa partion vuotuisen adventtikalenterikampanjan toteutuksesta sekä Partion Ystävät-varainhankintakonseptista.</w:t>
      </w:r>
    </w:p>
    <w:p w14:paraId="1344AC3C" w14:textId="77777777" w:rsidR="004B6C05" w:rsidRPr="00FE2416" w:rsidRDefault="004B6C05" w:rsidP="00312AF8">
      <w:pPr>
        <w:pStyle w:val="Leipteksti"/>
      </w:pPr>
    </w:p>
    <w:p w14:paraId="531CDCFB" w14:textId="69398FEC" w:rsidR="004B6C05" w:rsidRDefault="004B6C05" w:rsidP="00312AF8">
      <w:pPr>
        <w:pStyle w:val="Leipteksti"/>
        <w:rPr>
          <w:rFonts w:eastAsia="Calibri"/>
        </w:rPr>
      </w:pPr>
      <w:r w:rsidRPr="008A195F">
        <w:rPr>
          <w:rFonts w:eastAsia="Calibri"/>
          <w:color w:val="FF0000"/>
        </w:rPr>
        <w:t>T</w:t>
      </w:r>
      <w:r w:rsidR="008A195F" w:rsidRPr="008A195F">
        <w:rPr>
          <w:rFonts w:eastAsia="Calibri"/>
          <w:color w:val="FF0000"/>
        </w:rPr>
        <w:t>oiminnanala</w:t>
      </w:r>
      <w:r w:rsidR="008A195F">
        <w:rPr>
          <w:rFonts w:eastAsia="Calibri"/>
        </w:rPr>
        <w:t xml:space="preserve"> </w:t>
      </w:r>
      <w:r w:rsidRPr="00FE2416">
        <w:rPr>
          <w:rFonts w:eastAsia="Calibri"/>
        </w:rPr>
        <w:t>vastaa partion tietohallinnosta eli siitä, että partiossa käytetään ajanmukaisia</w:t>
      </w:r>
      <w:r w:rsidR="00347D6B">
        <w:rPr>
          <w:rFonts w:eastAsia="Calibri"/>
        </w:rPr>
        <w:t xml:space="preserve"> </w:t>
      </w:r>
      <w:r w:rsidRPr="00FE2416">
        <w:rPr>
          <w:rFonts w:eastAsia="Calibri"/>
        </w:rPr>
        <w:t>digitaalisia palveluja</w:t>
      </w:r>
      <w:r w:rsidR="00290364">
        <w:rPr>
          <w:rFonts w:eastAsia="Calibri"/>
        </w:rPr>
        <w:t xml:space="preserve">, </w:t>
      </w:r>
      <w:r w:rsidR="00290364" w:rsidRPr="00347D6B">
        <w:rPr>
          <w:rFonts w:eastAsia="Calibri"/>
        </w:rPr>
        <w:t>kuten tietojärjestelmiä</w:t>
      </w:r>
      <w:r w:rsidRPr="00347D6B">
        <w:rPr>
          <w:rFonts w:eastAsia="Calibri"/>
        </w:rPr>
        <w:t>.</w:t>
      </w:r>
      <w:r w:rsidR="0046787E" w:rsidRPr="00347D6B">
        <w:rPr>
          <w:rFonts w:eastAsia="Calibri"/>
        </w:rPr>
        <w:t xml:space="preserve"> Tietohallinto tukee datan ja digitaalisuuden hyödyntämistä partion johtamisessa ja kehittämisessä.</w:t>
      </w:r>
      <w:r w:rsidRPr="00347D6B">
        <w:rPr>
          <w:rFonts w:eastAsia="Calibri"/>
        </w:rPr>
        <w:t xml:space="preserve"> Suomen Partiolaiset vastaa henkilötietojen käsittelyn</w:t>
      </w:r>
      <w:r w:rsidR="00B158F2" w:rsidRPr="00347D6B">
        <w:rPr>
          <w:rFonts w:eastAsia="Calibri"/>
        </w:rPr>
        <w:t xml:space="preserve"> laillisuudesta ja luotettavuudesta </w:t>
      </w:r>
      <w:r w:rsidR="007D798C" w:rsidRPr="00347D6B">
        <w:rPr>
          <w:rFonts w:eastAsia="Calibri"/>
        </w:rPr>
        <w:t>partiossa hallinnollisesti ja teknisesti sekä sopimuksenvaraisesti</w:t>
      </w:r>
      <w:r w:rsidR="00310DA6" w:rsidRPr="00347D6B">
        <w:rPr>
          <w:rFonts w:eastAsia="Calibri"/>
        </w:rPr>
        <w:t xml:space="preserve"> partiopiirien ja -lippukuntien puolesta</w:t>
      </w:r>
      <w:r w:rsidR="007D798C" w:rsidRPr="00347D6B">
        <w:rPr>
          <w:rFonts w:eastAsia="Calibri"/>
        </w:rPr>
        <w:t xml:space="preserve">. </w:t>
      </w:r>
      <w:r w:rsidRPr="00347D6B">
        <w:rPr>
          <w:rFonts w:eastAsia="Calibri"/>
        </w:rPr>
        <w:t>Toim</w:t>
      </w:r>
      <w:r w:rsidRPr="00FE2416">
        <w:rPr>
          <w:rFonts w:eastAsia="Calibri"/>
        </w:rPr>
        <w:t>innanala auttaa, neuvoo ja kouluttaa talouteen, varainhankintaan ja tietohallintoon liittyvissä kysymyksissä partion eri toimijoita.</w:t>
      </w:r>
    </w:p>
    <w:p w14:paraId="18A0F80C" w14:textId="725894AF" w:rsidR="00557C83" w:rsidRDefault="00557C83" w:rsidP="00312AF8">
      <w:pPr>
        <w:pStyle w:val="Leipteksti"/>
        <w:rPr>
          <w:rFonts w:eastAsia="Calibri"/>
        </w:rPr>
      </w:pPr>
    </w:p>
    <w:p w14:paraId="6499627D" w14:textId="421AF45B" w:rsidR="00557C83" w:rsidRDefault="008A195F" w:rsidP="00557C83">
      <w:pPr>
        <w:pStyle w:val="Leipteksti"/>
        <w:rPr>
          <w:rFonts w:eastAsia="Calibri"/>
          <w:color w:val="FF0000"/>
        </w:rPr>
      </w:pPr>
      <w:r>
        <w:rPr>
          <w:rFonts w:eastAsia="Calibri"/>
          <w:color w:val="FF0000"/>
        </w:rPr>
        <w:t>Toiminnanala</w:t>
      </w:r>
      <w:r w:rsidR="00557C83" w:rsidRPr="004C252D">
        <w:rPr>
          <w:rFonts w:eastAsia="Calibri"/>
          <w:color w:val="FF0000"/>
        </w:rPr>
        <w:t xml:space="preserve"> vastaa tiedolla johtamisesta ja sen työvälineistä partiossa</w:t>
      </w:r>
      <w:r w:rsidR="00557C83">
        <w:rPr>
          <w:rFonts w:eastAsia="Calibri"/>
          <w:color w:val="FF0000"/>
        </w:rPr>
        <w:t xml:space="preserve">. </w:t>
      </w:r>
      <w:r w:rsidR="00631487">
        <w:rPr>
          <w:rFonts w:eastAsia="Calibri"/>
          <w:color w:val="FF0000"/>
        </w:rPr>
        <w:t>Toiminnanala</w:t>
      </w:r>
      <w:r w:rsidR="00557C83">
        <w:rPr>
          <w:rFonts w:eastAsia="Calibri"/>
          <w:color w:val="FF0000"/>
        </w:rPr>
        <w:t xml:space="preserve"> toteuttaa tutkimus- ja kehitystoiminnan vuosisuunnitelmaa, luo valtakunnallisia työ- ja toimintatapoja sekä tuottaa tietoa ymmärrettävästi ja visuaalisesti. </w:t>
      </w:r>
      <w:r>
        <w:rPr>
          <w:rFonts w:eastAsia="Calibri"/>
          <w:color w:val="FF0000"/>
        </w:rPr>
        <w:t>Toiminnanala</w:t>
      </w:r>
      <w:r w:rsidR="00557C83">
        <w:rPr>
          <w:rFonts w:eastAsia="Calibri"/>
          <w:color w:val="FF0000"/>
        </w:rPr>
        <w:t xml:space="preserve"> soveltaa dataa ja analytiikkaa partion johtamisessa ja kehittämisessä.</w:t>
      </w:r>
    </w:p>
    <w:p w14:paraId="4B4D03D8" w14:textId="77777777" w:rsidR="00557C83" w:rsidRPr="00347D6B" w:rsidRDefault="00557C83" w:rsidP="00312AF8">
      <w:pPr>
        <w:pStyle w:val="Leipteksti"/>
      </w:pPr>
    </w:p>
    <w:p w14:paraId="2CB1BF68" w14:textId="77777777" w:rsidR="004B6C05" w:rsidRPr="00FE2416" w:rsidRDefault="004B6C05" w:rsidP="00312AF8">
      <w:pPr>
        <w:pStyle w:val="Leipteksti"/>
      </w:pPr>
      <w:r w:rsidRPr="00FE2416">
        <w:rPr>
          <w:rFonts w:eastAsia="Calibri"/>
        </w:rPr>
        <w:t>Toiminnanalan vastuulla ovat myös partion omaisuuteen, kiinteistöihin ja leirialueisiin sekä vakuutuksiin liittyvät toiminnot.</w:t>
      </w:r>
    </w:p>
    <w:p w14:paraId="3A08C895"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21786002" w14:textId="77777777" w:rsidTr="6CA8AE27">
        <w:tc>
          <w:tcPr>
            <w:tcW w:w="2263" w:type="dxa"/>
            <w:shd w:val="clear" w:color="auto" w:fill="002060"/>
          </w:tcPr>
          <w:p w14:paraId="7E03C0C2" w14:textId="77777777" w:rsidR="004B6C05" w:rsidRPr="008563F4" w:rsidRDefault="004B6C05" w:rsidP="004B458F">
            <w:pPr>
              <w:pStyle w:val="Laatikkootsikko"/>
              <w:jc w:val="center"/>
              <w:rPr>
                <w:color w:val="FFFFFF" w:themeColor="background1"/>
              </w:rPr>
            </w:pPr>
            <w:r w:rsidRPr="008563F4">
              <w:rPr>
                <w:color w:val="FFFFFF" w:themeColor="background1"/>
              </w:rPr>
              <w:t>Tehtävä</w:t>
            </w:r>
          </w:p>
        </w:tc>
        <w:tc>
          <w:tcPr>
            <w:tcW w:w="3755" w:type="dxa"/>
            <w:shd w:val="clear" w:color="auto" w:fill="002060"/>
          </w:tcPr>
          <w:p w14:paraId="7106E15D" w14:textId="77777777" w:rsidR="004B6C05" w:rsidRPr="008563F4" w:rsidRDefault="004B6C05" w:rsidP="004B458F">
            <w:pPr>
              <w:pStyle w:val="Laatikkootsikko"/>
              <w:jc w:val="center"/>
              <w:rPr>
                <w:color w:val="FFFFFF" w:themeColor="background1"/>
              </w:rPr>
            </w:pPr>
            <w:r w:rsidRPr="008563F4">
              <w:rPr>
                <w:color w:val="FFFFFF" w:themeColor="background1"/>
              </w:rPr>
              <w:t>Keskusjärjestö</w:t>
            </w:r>
          </w:p>
        </w:tc>
        <w:tc>
          <w:tcPr>
            <w:tcW w:w="3009" w:type="dxa"/>
            <w:shd w:val="clear" w:color="auto" w:fill="002060"/>
          </w:tcPr>
          <w:p w14:paraId="3000959C" w14:textId="77777777" w:rsidR="004B6C05" w:rsidRPr="008563F4" w:rsidRDefault="004B6C05" w:rsidP="004B458F">
            <w:pPr>
              <w:pStyle w:val="Laatikkootsikko"/>
              <w:jc w:val="center"/>
              <w:rPr>
                <w:color w:val="FFFFFF" w:themeColor="background1"/>
              </w:rPr>
            </w:pPr>
            <w:r w:rsidRPr="008563F4">
              <w:rPr>
                <w:color w:val="FFFFFF" w:themeColor="background1"/>
              </w:rPr>
              <w:t>Piiri</w:t>
            </w:r>
          </w:p>
        </w:tc>
      </w:tr>
      <w:tr w:rsidR="004B6C05" w:rsidRPr="00FE2416" w14:paraId="6B43B5AE" w14:textId="77777777" w:rsidTr="6CA8AE27">
        <w:tc>
          <w:tcPr>
            <w:tcW w:w="2263" w:type="dxa"/>
          </w:tcPr>
          <w:p w14:paraId="2207FA81" w14:textId="3F29E581" w:rsidR="004B6C05" w:rsidRPr="00FE2416" w:rsidRDefault="004B6C05" w:rsidP="00312AF8">
            <w:pPr>
              <w:pStyle w:val="Laatikko-otsikko2"/>
            </w:pPr>
            <w:r w:rsidRPr="00FE2416">
              <w:t>Taloushallinto</w:t>
            </w:r>
            <w:r w:rsidR="008563F4">
              <w:t>-</w:t>
            </w:r>
            <w:r w:rsidRPr="00FE2416">
              <w:t>palveluiden järjestäminen ja ylläpitäminen</w:t>
            </w:r>
          </w:p>
        </w:tc>
        <w:tc>
          <w:tcPr>
            <w:tcW w:w="3755" w:type="dxa"/>
            <w:shd w:val="clear" w:color="auto" w:fill="DBE5F1" w:themeFill="accent1" w:themeFillTint="33"/>
          </w:tcPr>
          <w:p w14:paraId="2721EF2C" w14:textId="77777777" w:rsidR="004B6C05" w:rsidRPr="00FE2416" w:rsidRDefault="6CA8AE27" w:rsidP="006D0241">
            <w:pPr>
              <w:pStyle w:val="Merkittyluettelo"/>
            </w:pPr>
            <w:r>
              <w:t>tuottaa itselleen ja tarjoaa korvausta vastaan piireille taloushallinnon palvelut mm. kirjanpidon, budjetoinnin, tilinpäätöksen ja seurannan</w:t>
            </w:r>
          </w:p>
          <w:p w14:paraId="5BE12953" w14:textId="77777777" w:rsidR="004B6C05" w:rsidRPr="00FE2416" w:rsidRDefault="6CA8AE27" w:rsidP="006D0241">
            <w:pPr>
              <w:pStyle w:val="Merkittyluettelo"/>
            </w:pPr>
            <w:r>
              <w:t>seuraa voimassa olevia lakeja ja – säädöksiä taloushallinnon osalta ja opastaa myös piirejä niissä</w:t>
            </w:r>
          </w:p>
          <w:p w14:paraId="67FB33C9" w14:textId="77777777" w:rsidR="004B6C05" w:rsidRPr="00FE2416" w:rsidRDefault="6CA8AE27" w:rsidP="006D0241">
            <w:pPr>
              <w:pStyle w:val="Merkittyluettelo"/>
            </w:pPr>
            <w:r>
              <w:t>huolehtii asianmukaisesta tilin/toiminnantarkastuksesta</w:t>
            </w:r>
          </w:p>
        </w:tc>
        <w:tc>
          <w:tcPr>
            <w:tcW w:w="3009" w:type="dxa"/>
            <w:shd w:val="clear" w:color="auto" w:fill="EAF1DD" w:themeFill="accent3" w:themeFillTint="33"/>
          </w:tcPr>
          <w:p w14:paraId="2AFE8FAC" w14:textId="77777777" w:rsidR="004B6C05" w:rsidRPr="00FE2416" w:rsidRDefault="6CA8AE27" w:rsidP="006D0241">
            <w:pPr>
              <w:pStyle w:val="Merkittyluettelo"/>
            </w:pPr>
            <w:r>
              <w:t xml:space="preserve">tuottaa itse tai ulkoistaa taloushallinnon palvelut. </w:t>
            </w:r>
          </w:p>
          <w:p w14:paraId="02DA714F" w14:textId="77777777" w:rsidR="004B6C05" w:rsidRPr="00FE2416" w:rsidRDefault="6CA8AE27" w:rsidP="006D0241">
            <w:pPr>
              <w:pStyle w:val="Merkittyluettelo"/>
            </w:pPr>
            <w:r>
              <w:t>opastaa ja kouluttaa partiolippukuntia taloushallinnon järjestämisessä sekä taloushallinnon laki- tai säädösmuutoksissa</w:t>
            </w:r>
          </w:p>
          <w:p w14:paraId="1139A38B" w14:textId="77777777" w:rsidR="004B6C05" w:rsidRPr="00FE2416" w:rsidRDefault="6CA8AE27" w:rsidP="006D0241">
            <w:pPr>
              <w:pStyle w:val="Merkittyluettelo"/>
            </w:pPr>
            <w:r>
              <w:t>huolehtii asianmukaisesta tilin/toiminnantarkastuksesta</w:t>
            </w:r>
          </w:p>
        </w:tc>
      </w:tr>
      <w:tr w:rsidR="004B6C05" w:rsidRPr="00FE2416" w14:paraId="1E65B1AC" w14:textId="77777777" w:rsidTr="6CA8AE27">
        <w:tc>
          <w:tcPr>
            <w:tcW w:w="2263" w:type="dxa"/>
          </w:tcPr>
          <w:p w14:paraId="1F9DCF2C" w14:textId="26F7A76F" w:rsidR="004B6C05" w:rsidRPr="00FE2416" w:rsidRDefault="004B6C05" w:rsidP="00312AF8">
            <w:pPr>
              <w:pStyle w:val="Laatikko-otsikko2"/>
            </w:pPr>
            <w:r w:rsidRPr="00FE2416">
              <w:lastRenderedPageBreak/>
              <w:t>Varainhankinnan kehittäminen ja vuosittainen adventti</w:t>
            </w:r>
            <w:r w:rsidR="003F5778">
              <w:t>-</w:t>
            </w:r>
            <w:r w:rsidRPr="00FE2416">
              <w:t>kalenterikampanja</w:t>
            </w:r>
          </w:p>
        </w:tc>
        <w:tc>
          <w:tcPr>
            <w:tcW w:w="3755" w:type="dxa"/>
            <w:shd w:val="clear" w:color="auto" w:fill="DBE5F1" w:themeFill="accent1" w:themeFillTint="33"/>
          </w:tcPr>
          <w:p w14:paraId="04218150" w14:textId="77777777" w:rsidR="004B6C05" w:rsidRPr="00FE2416" w:rsidRDefault="6CA8AE27" w:rsidP="006D0241">
            <w:pPr>
              <w:pStyle w:val="Merkittyluettelo"/>
            </w:pPr>
            <w:r>
              <w:t xml:space="preserve">kehittää olemassa olevaa varainhankintaa </w:t>
            </w:r>
          </w:p>
          <w:p w14:paraId="146A81A1" w14:textId="77777777" w:rsidR="004B6C05" w:rsidRPr="00FE2416" w:rsidRDefault="6CA8AE27" w:rsidP="006D0241">
            <w:pPr>
              <w:pStyle w:val="Merkittyluettelo"/>
            </w:pPr>
            <w:r>
              <w:t>toteuttaa vuosittaisen partion yhteisen adventtikalenterikampanjan</w:t>
            </w:r>
          </w:p>
          <w:p w14:paraId="54FBAD5E" w14:textId="77777777" w:rsidR="004B6C05" w:rsidRPr="00FE2416" w:rsidRDefault="6CA8AE27" w:rsidP="006D0241">
            <w:pPr>
              <w:pStyle w:val="Merkittyluettelo"/>
            </w:pPr>
            <w:r>
              <w:t>vastaa Partion Ystävät-konseptin kehittämisestä ja toteuttamisesta</w:t>
            </w:r>
          </w:p>
          <w:p w14:paraId="5636CB9C" w14:textId="77777777" w:rsidR="004B6C05" w:rsidRPr="00FE2416" w:rsidRDefault="6CA8AE27" w:rsidP="006D0241">
            <w:pPr>
              <w:pStyle w:val="Merkittyluettelo"/>
            </w:pPr>
            <w:r>
              <w:t xml:space="preserve">suunnittelee/toteuttaa uusia rahoitusmahdollisuuksia  </w:t>
            </w:r>
          </w:p>
          <w:p w14:paraId="0F2DFF0F" w14:textId="3EB3718C" w:rsidR="004B6C05" w:rsidRPr="00FE2416" w:rsidRDefault="00BF2A1D" w:rsidP="006D0241">
            <w:pPr>
              <w:pStyle w:val="Merkittyluettelo"/>
            </w:pPr>
            <w:r>
              <w:t>h</w:t>
            </w:r>
            <w:r w:rsidR="6CA8AE27">
              <w:t xml:space="preserve">akee julkisia ja yksityisiä avustuksia partion toimintaedellytysten vahvistamiseksi. Arvioi, että partiopiirit käyttävät saamansa </w:t>
            </w:r>
            <w:r w:rsidR="00BF2EEF" w:rsidRPr="00BF2EEF">
              <w:rPr>
                <w:color w:val="FF0000"/>
              </w:rPr>
              <w:t>valtion</w:t>
            </w:r>
            <w:r w:rsidR="6CA8AE27">
              <w:t>avustuksen annettujen ehtojen ja ohjeiden mukaisesti.</w:t>
            </w:r>
          </w:p>
        </w:tc>
        <w:tc>
          <w:tcPr>
            <w:tcW w:w="3009" w:type="dxa"/>
            <w:shd w:val="clear" w:color="auto" w:fill="EAF1DD" w:themeFill="accent3" w:themeFillTint="33"/>
          </w:tcPr>
          <w:p w14:paraId="729E9EB0" w14:textId="77777777" w:rsidR="004B6C05" w:rsidRPr="00FE2416" w:rsidRDefault="6CA8AE27" w:rsidP="006D0241">
            <w:pPr>
              <w:pStyle w:val="Merkittyluettelo"/>
            </w:pPr>
            <w:r>
              <w:t>toteuttaa ja kehittää piirin varainhankintaa</w:t>
            </w:r>
          </w:p>
          <w:p w14:paraId="4A3AC7A3" w14:textId="77777777" w:rsidR="004B6C05" w:rsidRPr="00FE2416" w:rsidRDefault="6CA8AE27" w:rsidP="006D0241">
            <w:pPr>
              <w:pStyle w:val="Merkittyluettelo"/>
            </w:pPr>
            <w:r>
              <w:t>osallistuu vuosittain toteutettavaan partion yhteiseen adventtikalenterikampanjaan</w:t>
            </w:r>
          </w:p>
          <w:p w14:paraId="4C09A23D" w14:textId="77777777" w:rsidR="004B6C05" w:rsidRPr="00FE2416" w:rsidRDefault="6CA8AE27" w:rsidP="006D0241">
            <w:pPr>
              <w:pStyle w:val="Merkittyluettelo"/>
            </w:pPr>
            <w:r>
              <w:t>vastaa Partion Ystävät-konseptin jalkauttamisesta toiminta-alueensa lippukunnille</w:t>
            </w:r>
          </w:p>
          <w:p w14:paraId="28A1D8D3" w14:textId="77777777" w:rsidR="004B6C05" w:rsidRPr="00FE2416" w:rsidRDefault="6CA8AE27" w:rsidP="006D0241">
            <w:pPr>
              <w:pStyle w:val="Merkittyluettelo"/>
            </w:pPr>
            <w:r>
              <w:t>suunnittelee/toteuttaa uusia alueellisia rahoitusmahdollisuuksia</w:t>
            </w:r>
          </w:p>
          <w:p w14:paraId="6407E83F" w14:textId="57E2A109" w:rsidR="004B6C05" w:rsidRPr="00FE2416" w:rsidRDefault="00BF2A1D" w:rsidP="006D0241">
            <w:pPr>
              <w:pStyle w:val="Merkittyluettelo"/>
            </w:pPr>
            <w:r>
              <w:t>n</w:t>
            </w:r>
            <w:r w:rsidR="6CA8AE27">
              <w:t>oudattaa ja osoittaa noudattavansa kaikkia avustusehtoja ja -ohjeita.</w:t>
            </w:r>
          </w:p>
        </w:tc>
      </w:tr>
      <w:tr w:rsidR="004B6C05" w:rsidRPr="00FE2416" w14:paraId="2E117C34" w14:textId="77777777" w:rsidTr="6CA8AE27">
        <w:tc>
          <w:tcPr>
            <w:tcW w:w="2263" w:type="dxa"/>
          </w:tcPr>
          <w:p w14:paraId="3E5DE5D5" w14:textId="77777777" w:rsidR="004B6C05" w:rsidRPr="00FE2416" w:rsidRDefault="004B6C05" w:rsidP="00312AF8">
            <w:pPr>
              <w:pStyle w:val="Laatikko-otsikko2"/>
            </w:pPr>
            <w:r w:rsidRPr="00FE2416">
              <w:t xml:space="preserve">Partion talouden turvaaminen </w:t>
            </w:r>
          </w:p>
        </w:tc>
        <w:tc>
          <w:tcPr>
            <w:tcW w:w="3755" w:type="dxa"/>
            <w:shd w:val="clear" w:color="auto" w:fill="DBE5F1" w:themeFill="accent1" w:themeFillTint="33"/>
          </w:tcPr>
          <w:p w14:paraId="3346E7C2" w14:textId="7F3C0B25" w:rsidR="004B6C05" w:rsidRPr="00FE2416" w:rsidRDefault="6CA8AE27" w:rsidP="006D0241">
            <w:pPr>
              <w:pStyle w:val="Merkittyluettelo"/>
            </w:pPr>
            <w:r>
              <w:t>huolehtii partion talouden pitkäjänteisestä ja kestävästä suunnittelusta sekä kehittämisestä</w:t>
            </w:r>
          </w:p>
          <w:p w14:paraId="0A1D74B7" w14:textId="77777777" w:rsidR="004B6C05" w:rsidRDefault="6CA8AE27" w:rsidP="006D0241">
            <w:pPr>
              <w:pStyle w:val="Merkittyluettelo"/>
            </w:pPr>
            <w:r>
              <w:t>huolehtii jäsenmaksujen keräämisestä sekä valtionavustusten haku- ja jakoprosesseista</w:t>
            </w:r>
          </w:p>
          <w:p w14:paraId="4235CCFA" w14:textId="09150F9C" w:rsidR="00205E31" w:rsidRPr="00FE2416" w:rsidRDefault="00205E31" w:rsidP="006D0241">
            <w:pPr>
              <w:pStyle w:val="Merkittyluettelo"/>
            </w:pPr>
            <w:r w:rsidRPr="00347D6B">
              <w:t>vastaa jäsenmaksuvapautusten myöntämisestä valtakunnallisesti</w:t>
            </w:r>
          </w:p>
        </w:tc>
        <w:tc>
          <w:tcPr>
            <w:tcW w:w="3009" w:type="dxa"/>
            <w:shd w:val="clear" w:color="auto" w:fill="EAF1DD" w:themeFill="accent3" w:themeFillTint="33"/>
          </w:tcPr>
          <w:p w14:paraId="21887021" w14:textId="37004B22" w:rsidR="00F50F1B" w:rsidRPr="00FE2416" w:rsidRDefault="6CA8AE27" w:rsidP="00F50F1B">
            <w:pPr>
              <w:pStyle w:val="Merkittyluettelo"/>
            </w:pPr>
            <w:r>
              <w:t>huolehtii piirin talouden pitkäjänteisestä ja kestävästä suunnittelusta sekä kehittämisestä</w:t>
            </w:r>
          </w:p>
          <w:p w14:paraId="5A8B538F" w14:textId="77777777" w:rsidR="004B6C05" w:rsidRPr="00FE2416" w:rsidRDefault="6CA8AE27" w:rsidP="006D0241">
            <w:pPr>
              <w:pStyle w:val="Merkittyluettelo"/>
            </w:pPr>
            <w:r>
              <w:t>huolehtii valtionavustusten määräysten mukaisesta käytöstä sekä raportoinnista keskusjärjestölle</w:t>
            </w:r>
          </w:p>
        </w:tc>
      </w:tr>
    </w:tbl>
    <w:p w14:paraId="5BD4949A" w14:textId="77777777" w:rsidR="003F5778" w:rsidRDefault="003F5778">
      <w:r>
        <w:rPr>
          <w:b/>
          <w:caps/>
        </w:rPr>
        <w:br w:type="page"/>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508468E2" w14:textId="77777777" w:rsidTr="6CA8AE27">
        <w:tc>
          <w:tcPr>
            <w:tcW w:w="2263" w:type="dxa"/>
          </w:tcPr>
          <w:p w14:paraId="31FB648F" w14:textId="77777777" w:rsidR="004B6C05" w:rsidRDefault="004B6C05" w:rsidP="00312AF8">
            <w:pPr>
              <w:pStyle w:val="Laatikko-otsikko2"/>
            </w:pPr>
            <w:r w:rsidRPr="00FE2416">
              <w:lastRenderedPageBreak/>
              <w:t xml:space="preserve">Tietohallinto </w:t>
            </w:r>
          </w:p>
          <w:p w14:paraId="7F309F22" w14:textId="77777777" w:rsidR="00AB2A3C" w:rsidRPr="00AB2A3C" w:rsidRDefault="00AB2A3C" w:rsidP="00AB2A3C"/>
          <w:p w14:paraId="01D0AF83" w14:textId="77777777" w:rsidR="00AB2A3C" w:rsidRPr="00AB2A3C" w:rsidRDefault="00AB2A3C" w:rsidP="00AB2A3C"/>
          <w:p w14:paraId="538C6DEC" w14:textId="77777777" w:rsidR="00AB2A3C" w:rsidRPr="00AB2A3C" w:rsidRDefault="00AB2A3C" w:rsidP="00AB2A3C"/>
          <w:p w14:paraId="40A779BE" w14:textId="77777777" w:rsidR="00AB2A3C" w:rsidRPr="00AB2A3C" w:rsidRDefault="00AB2A3C" w:rsidP="00AB2A3C"/>
          <w:p w14:paraId="484CD0AF" w14:textId="77777777" w:rsidR="00AB2A3C" w:rsidRPr="00AB2A3C" w:rsidRDefault="00AB2A3C" w:rsidP="00AB2A3C"/>
          <w:p w14:paraId="6F396897" w14:textId="77777777" w:rsidR="00AB2A3C" w:rsidRPr="00AB2A3C" w:rsidRDefault="00AB2A3C" w:rsidP="00AB2A3C"/>
          <w:p w14:paraId="0DD580CE" w14:textId="77777777" w:rsidR="00AB2A3C" w:rsidRPr="00AB2A3C" w:rsidRDefault="00AB2A3C" w:rsidP="00AB2A3C"/>
          <w:p w14:paraId="6D9ABA28" w14:textId="77777777" w:rsidR="00AB2A3C" w:rsidRPr="00AB2A3C" w:rsidRDefault="00AB2A3C" w:rsidP="00AB2A3C"/>
          <w:p w14:paraId="4DCBA515" w14:textId="77777777" w:rsidR="00AB2A3C" w:rsidRPr="00AB2A3C" w:rsidRDefault="00AB2A3C" w:rsidP="00AB2A3C"/>
          <w:p w14:paraId="58869CE0" w14:textId="77777777" w:rsidR="00AB2A3C" w:rsidRPr="00AB2A3C" w:rsidRDefault="00AB2A3C" w:rsidP="00AB2A3C"/>
          <w:p w14:paraId="29849E8E" w14:textId="77777777" w:rsidR="00AB2A3C" w:rsidRPr="00AB2A3C" w:rsidRDefault="00AB2A3C" w:rsidP="00AB2A3C"/>
          <w:p w14:paraId="677D7CD1" w14:textId="77777777" w:rsidR="00AB2A3C" w:rsidRPr="00AB2A3C" w:rsidRDefault="00AB2A3C" w:rsidP="00AB2A3C"/>
          <w:p w14:paraId="748FF604" w14:textId="77777777" w:rsidR="00AB2A3C" w:rsidRPr="00AB2A3C" w:rsidRDefault="00AB2A3C" w:rsidP="00AB2A3C"/>
          <w:p w14:paraId="4A7E64D8" w14:textId="77777777" w:rsidR="00AB2A3C" w:rsidRPr="00AB2A3C" w:rsidRDefault="00AB2A3C" w:rsidP="00AB2A3C"/>
          <w:p w14:paraId="1CAC846E" w14:textId="77777777" w:rsidR="00AB2A3C" w:rsidRPr="00AB2A3C" w:rsidRDefault="00AB2A3C" w:rsidP="00AB2A3C"/>
          <w:p w14:paraId="2939F319" w14:textId="77777777" w:rsidR="00AB2A3C" w:rsidRPr="00AB2A3C" w:rsidRDefault="00AB2A3C" w:rsidP="00AB2A3C"/>
          <w:p w14:paraId="59D3BC3C" w14:textId="77777777" w:rsidR="00AB2A3C" w:rsidRPr="00AB2A3C" w:rsidRDefault="00AB2A3C" w:rsidP="00AB2A3C"/>
          <w:p w14:paraId="4DE92BCC" w14:textId="77777777" w:rsidR="00AB2A3C" w:rsidRDefault="00AB2A3C" w:rsidP="00AB2A3C">
            <w:pPr>
              <w:rPr>
                <w:b/>
                <w:caps/>
                <w:spacing w:val="6"/>
                <w:sz w:val="18"/>
              </w:rPr>
            </w:pPr>
          </w:p>
          <w:p w14:paraId="6FD695E7" w14:textId="2AE9297B" w:rsidR="00AB2A3C" w:rsidRPr="00AB2A3C" w:rsidRDefault="00AB2A3C" w:rsidP="00AB2A3C">
            <w:pPr>
              <w:ind w:firstLine="1304"/>
            </w:pPr>
          </w:p>
        </w:tc>
        <w:tc>
          <w:tcPr>
            <w:tcW w:w="3755" w:type="dxa"/>
            <w:shd w:val="clear" w:color="auto" w:fill="DBE5F1" w:themeFill="accent1" w:themeFillTint="33"/>
          </w:tcPr>
          <w:p w14:paraId="489D9C13" w14:textId="6DE91B3E" w:rsidR="0099030F" w:rsidRPr="0075714C" w:rsidRDefault="6CA8AE27" w:rsidP="0099030F">
            <w:pPr>
              <w:pStyle w:val="Merkittyluettelo"/>
            </w:pPr>
            <w:r w:rsidRPr="0075714C">
              <w:t>vastaa, että partiolla on valtakunnallisesti käytössään modernit digitaaliset palvelut, kuten tietojärjestelmät</w:t>
            </w:r>
          </w:p>
          <w:p w14:paraId="6EAA13A0" w14:textId="14C5B6CF" w:rsidR="002A1515" w:rsidRPr="0075714C" w:rsidRDefault="6CA8AE27" w:rsidP="009272BD">
            <w:pPr>
              <w:pStyle w:val="Merkittyluettelo"/>
            </w:pPr>
            <w:r w:rsidRPr="0075714C">
              <w:t>Vastaa partion digitaalisten palveluiden lisenssien hallinnasta ja käyttäjähallinnasta sekä partiolaisten IT-tukipalveluista</w:t>
            </w:r>
          </w:p>
          <w:p w14:paraId="35879CA5" w14:textId="49DC9E27" w:rsidR="000C074A" w:rsidRPr="0075714C" w:rsidRDefault="6CA8AE27" w:rsidP="0099030F">
            <w:pPr>
              <w:pStyle w:val="Merkittyluettelo"/>
            </w:pPr>
            <w:r w:rsidRPr="0075714C">
              <w:t xml:space="preserve">Vastaa partion </w:t>
            </w:r>
            <w:r w:rsidR="00CE63DA" w:rsidRPr="0075714C">
              <w:t xml:space="preserve">digitaalisen kehittämisen periaatteista, </w:t>
            </w:r>
            <w:r w:rsidRPr="0075714C">
              <w:t>digitaalisten palveluiden kestävästä suunnittelusta ja elinkaarten hallinnasta</w:t>
            </w:r>
            <w:r w:rsidR="00FF7CAE" w:rsidRPr="0075714C">
              <w:t xml:space="preserve"> sekä tietohallinnon työvälineistä</w:t>
            </w:r>
          </w:p>
          <w:p w14:paraId="072CDDED" w14:textId="0EDD417D" w:rsidR="00BF5310" w:rsidRPr="0075714C" w:rsidRDefault="00947957" w:rsidP="0099030F">
            <w:pPr>
              <w:pStyle w:val="Merkittyluettelo"/>
            </w:pPr>
            <w:r w:rsidRPr="0075714C">
              <w:t>v</w:t>
            </w:r>
            <w:r w:rsidR="6CA8AE27" w:rsidRPr="0075714C">
              <w:t>astaa partion jatkuvista, digitaalista palveluista tietohallinnon johtamista ja kehittämistä ohjaavien periaatteiden mukaisesti</w:t>
            </w:r>
          </w:p>
          <w:p w14:paraId="7B21E569" w14:textId="3CCA3A13" w:rsidR="00735606" w:rsidRPr="0075714C" w:rsidRDefault="00947957" w:rsidP="006D0241">
            <w:pPr>
              <w:pStyle w:val="Merkittyluettelo"/>
            </w:pPr>
            <w:r w:rsidRPr="0075714C">
              <w:t>v</w:t>
            </w:r>
            <w:r w:rsidR="6CA8AE27" w:rsidRPr="0075714C">
              <w:t>astaa Kuksa-rekisteristä palveluomistajana.</w:t>
            </w:r>
          </w:p>
          <w:p w14:paraId="5CD45222" w14:textId="05A2E275" w:rsidR="00735606" w:rsidRPr="0075714C" w:rsidRDefault="00947957" w:rsidP="006D0241">
            <w:pPr>
              <w:pStyle w:val="Merkittyluettelo"/>
            </w:pPr>
            <w:r w:rsidRPr="0075714C">
              <w:t>v</w:t>
            </w:r>
            <w:r w:rsidR="6CA8AE27" w:rsidRPr="0075714C">
              <w:t>armistaa hallinnollisesti ja teknisesti, että partiolaisilla ja työntekijöillä on edellytykset käsitellä henkilötietoja laillisesti ja luotettavasti. Vastaa henkilötietojen käsittelyyn liittyvästä jäsenpalvelusta partiolippukuntien ja -piirien puolesta käsittelysopimuksen perusteella.</w:t>
            </w:r>
          </w:p>
          <w:p w14:paraId="1E1651C7" w14:textId="30745F4F" w:rsidR="000979CF" w:rsidRPr="0075714C" w:rsidRDefault="6CA8AE27" w:rsidP="00947957">
            <w:pPr>
              <w:pStyle w:val="Merkittyluettelo"/>
            </w:pPr>
            <w:r w:rsidRPr="0075714C">
              <w:t>järjestää it-koulutusta</w:t>
            </w:r>
          </w:p>
          <w:p w14:paraId="3AE3F1F7" w14:textId="713A420B" w:rsidR="000979CF" w:rsidRPr="00635C1A" w:rsidRDefault="23434660" w:rsidP="00947957">
            <w:pPr>
              <w:pStyle w:val="Merkittyluettelo"/>
              <w:rPr>
                <w:rFonts w:eastAsia="PT Sans" w:cs="PT Sans"/>
                <w:color w:val="FF0000"/>
                <w:szCs w:val="18"/>
              </w:rPr>
            </w:pPr>
            <w:bookmarkStart w:id="23" w:name="_GoBack"/>
            <w:r w:rsidRPr="00635C1A">
              <w:rPr>
                <w:color w:val="FF0000"/>
              </w:rPr>
              <w:t xml:space="preserve">Vastaa partion tiedolla johtamisen työvälineistä, kuten Power BI -ratkaisusta. </w:t>
            </w:r>
          </w:p>
          <w:p w14:paraId="139BF855" w14:textId="77777777" w:rsidR="000979CF" w:rsidRPr="00635C1A" w:rsidRDefault="23434660" w:rsidP="00947957">
            <w:pPr>
              <w:pStyle w:val="Merkittyluettelo"/>
              <w:rPr>
                <w:rFonts w:eastAsia="PT Sans" w:cs="PT Sans"/>
                <w:color w:val="FF0000"/>
                <w:szCs w:val="18"/>
              </w:rPr>
            </w:pPr>
            <w:r w:rsidRPr="00635C1A">
              <w:rPr>
                <w:color w:val="FF0000"/>
              </w:rPr>
              <w:t>Vastaa järjestön tiedonhallinnasta</w:t>
            </w:r>
          </w:p>
          <w:bookmarkEnd w:id="23"/>
          <w:p w14:paraId="26432FC2" w14:textId="2FE3A1B9" w:rsidR="000979CF" w:rsidRPr="0075714C" w:rsidRDefault="23434660" w:rsidP="00947957">
            <w:pPr>
              <w:pStyle w:val="Merkittyluettelo"/>
              <w:rPr>
                <w:rFonts w:eastAsia="PT Sans" w:cs="PT Sans"/>
                <w:szCs w:val="18"/>
              </w:rPr>
            </w:pPr>
            <w:r>
              <w:lastRenderedPageBreak/>
              <w:t>Vastaa digitaalisesta partiolaisaloite -järjestelmästä</w:t>
            </w:r>
          </w:p>
        </w:tc>
        <w:tc>
          <w:tcPr>
            <w:tcW w:w="3009" w:type="dxa"/>
            <w:shd w:val="clear" w:color="auto" w:fill="EAF1DD" w:themeFill="accent3" w:themeFillTint="33"/>
          </w:tcPr>
          <w:p w14:paraId="7A8BE503" w14:textId="77777777" w:rsidR="004B6C05" w:rsidRPr="00FE2416" w:rsidRDefault="6CA8AE27" w:rsidP="006D0241">
            <w:pPr>
              <w:pStyle w:val="Merkittyluettelo"/>
            </w:pPr>
            <w:r>
              <w:lastRenderedPageBreak/>
              <w:t>ottaa käyttöön valtakunnalliset it-järjestelmät kuten O365, Kuksa ja tarvittavilta osin CRM ja taloushallinnon järjestelmät sekä osallistuu niiden kehittämiseen</w:t>
            </w:r>
          </w:p>
          <w:p w14:paraId="63DDA57D" w14:textId="77777777" w:rsidR="004B6C05" w:rsidRPr="00FE2416" w:rsidRDefault="6CA8AE27" w:rsidP="006D0241">
            <w:pPr>
              <w:pStyle w:val="Merkittyluettelo"/>
            </w:pPr>
            <w:r>
              <w:t xml:space="preserve">huolehtii piirin osalta henkilörekisterien lainmukaisuudesta </w:t>
            </w:r>
          </w:p>
          <w:p w14:paraId="4922A0EC" w14:textId="77777777" w:rsidR="004B6C05" w:rsidRPr="00FE2416" w:rsidRDefault="6CA8AE27" w:rsidP="006D0241">
            <w:pPr>
              <w:pStyle w:val="Merkittyluettelo"/>
            </w:pPr>
            <w:r>
              <w:t>järjestää luottamushenkilöille ja lippukunnille koulutusta it-järjestelmiin</w:t>
            </w:r>
          </w:p>
        </w:tc>
      </w:tr>
      <w:tr w:rsidR="00014FB3" w:rsidRPr="00FE2416" w14:paraId="2D06D069" w14:textId="77777777" w:rsidTr="6CA8AE27">
        <w:tc>
          <w:tcPr>
            <w:tcW w:w="2263" w:type="dxa"/>
          </w:tcPr>
          <w:p w14:paraId="3649C012" w14:textId="77777777" w:rsidR="00014FB3" w:rsidRPr="00DA2AC3" w:rsidRDefault="00014FB3" w:rsidP="00014FB3">
            <w:pPr>
              <w:pStyle w:val="Laatikko-otsikko2"/>
              <w:rPr>
                <w:color w:val="FF0000"/>
              </w:rPr>
            </w:pPr>
            <w:r w:rsidRPr="00DA2AC3">
              <w:rPr>
                <w:color w:val="FF0000"/>
              </w:rPr>
              <w:t>Tutkimus- ja kehitystoiminta</w:t>
            </w:r>
          </w:p>
          <w:p w14:paraId="465A45B6" w14:textId="77777777" w:rsidR="00014FB3" w:rsidRPr="00DA2AC3" w:rsidRDefault="00014FB3" w:rsidP="00014FB3">
            <w:pPr>
              <w:pStyle w:val="Laatikko-otsikko2"/>
              <w:rPr>
                <w:color w:val="FF0000"/>
              </w:rPr>
            </w:pPr>
          </w:p>
          <w:p w14:paraId="5DF87A02" w14:textId="300CC172" w:rsidR="00014FB3" w:rsidRPr="00DA2AC3" w:rsidRDefault="00014FB3" w:rsidP="00014FB3">
            <w:pPr>
              <w:pStyle w:val="Laatikko-otsikko2"/>
              <w:rPr>
                <w:color w:val="FF0000"/>
              </w:rPr>
            </w:pPr>
          </w:p>
        </w:tc>
        <w:tc>
          <w:tcPr>
            <w:tcW w:w="3755" w:type="dxa"/>
            <w:shd w:val="clear" w:color="auto" w:fill="DBE5F1" w:themeFill="accent1" w:themeFillTint="33"/>
          </w:tcPr>
          <w:p w14:paraId="480251C4" w14:textId="77777777" w:rsidR="00014FB3" w:rsidRPr="00DA2AC3" w:rsidRDefault="00014FB3" w:rsidP="00014FB3">
            <w:pPr>
              <w:pStyle w:val="Merkittyluettelo"/>
              <w:rPr>
                <w:color w:val="FF0000"/>
              </w:rPr>
            </w:pPr>
            <w:r w:rsidRPr="00DA2AC3">
              <w:rPr>
                <w:color w:val="FF0000"/>
              </w:rPr>
              <w:t>vastaa partion tutkimus- ja kehitystoiminnasta vuosisuunnittelun perusteella</w:t>
            </w:r>
          </w:p>
          <w:p w14:paraId="6B7CD10C" w14:textId="07C7DC11" w:rsidR="00014FB3" w:rsidRPr="00DA2AC3" w:rsidRDefault="00014FB3" w:rsidP="00014FB3">
            <w:pPr>
              <w:pStyle w:val="Merkittyluettelo"/>
              <w:rPr>
                <w:color w:val="FF0000"/>
              </w:rPr>
            </w:pPr>
            <w:r w:rsidRPr="00DA2AC3">
              <w:rPr>
                <w:color w:val="FF0000"/>
              </w:rPr>
              <w:t>tukee järjestön joh</w:t>
            </w:r>
            <w:r w:rsidR="00B5478F" w:rsidRPr="00DA2AC3">
              <w:rPr>
                <w:color w:val="FF0000"/>
              </w:rPr>
              <w:t>don</w:t>
            </w:r>
            <w:r w:rsidRPr="00DA2AC3">
              <w:rPr>
                <w:color w:val="FF0000"/>
              </w:rPr>
              <w:t xml:space="preserve"> analyysiä</w:t>
            </w:r>
          </w:p>
          <w:p w14:paraId="2E6CA422" w14:textId="77777777" w:rsidR="00014FB3" w:rsidRPr="00DA2AC3" w:rsidRDefault="00014FB3" w:rsidP="00014FB3">
            <w:pPr>
              <w:pStyle w:val="Merkittyluettelo"/>
              <w:rPr>
                <w:color w:val="FF0000"/>
              </w:rPr>
            </w:pPr>
            <w:r w:rsidRPr="00DA2AC3">
              <w:rPr>
                <w:color w:val="FF0000"/>
              </w:rPr>
              <w:t>vastaa vuosiselosteprosessista</w:t>
            </w:r>
          </w:p>
          <w:p w14:paraId="18E1800D" w14:textId="77777777" w:rsidR="00014FB3" w:rsidRPr="00DA2AC3" w:rsidRDefault="00014FB3" w:rsidP="00014FB3">
            <w:pPr>
              <w:pStyle w:val="Merkittyluettelo"/>
              <w:rPr>
                <w:color w:val="FF0000"/>
              </w:rPr>
            </w:pPr>
            <w:r w:rsidRPr="00DA2AC3">
              <w:rPr>
                <w:color w:val="FF0000"/>
              </w:rPr>
              <w:t>tuottaa tietotuotteita partiopiirien ja -lippukuntien työvälineiksi</w:t>
            </w:r>
          </w:p>
          <w:p w14:paraId="206D9A5C" w14:textId="1DFA2214" w:rsidR="00014FB3" w:rsidRPr="00DA2AC3" w:rsidRDefault="00014FB3" w:rsidP="00014FB3">
            <w:pPr>
              <w:pStyle w:val="Merkittyluettelo"/>
              <w:rPr>
                <w:color w:val="FF0000"/>
              </w:rPr>
            </w:pPr>
            <w:r w:rsidRPr="00DA2AC3">
              <w:rPr>
                <w:color w:val="FF0000"/>
              </w:rPr>
              <w:t xml:space="preserve">tukee eri toimijoita tuotosten, vaikutusten ja vaikuttavuuden arvioinnissa </w:t>
            </w:r>
          </w:p>
        </w:tc>
        <w:tc>
          <w:tcPr>
            <w:tcW w:w="3009" w:type="dxa"/>
            <w:shd w:val="clear" w:color="auto" w:fill="EAF1DD" w:themeFill="accent3" w:themeFillTint="33"/>
          </w:tcPr>
          <w:p w14:paraId="27C78A06" w14:textId="577A98BC" w:rsidR="00014FB3" w:rsidRPr="00DA2AC3" w:rsidRDefault="00014FB3" w:rsidP="00635C1A">
            <w:pPr>
              <w:pStyle w:val="Merkittyluettelo"/>
              <w:numPr>
                <w:ilvl w:val="0"/>
                <w:numId w:val="0"/>
              </w:numPr>
              <w:ind w:left="1871"/>
              <w:rPr>
                <w:color w:val="FF0000"/>
              </w:rPr>
            </w:pPr>
          </w:p>
        </w:tc>
      </w:tr>
      <w:tr w:rsidR="00014FB3" w:rsidRPr="00FE2416" w14:paraId="68FA8174" w14:textId="77777777" w:rsidTr="6CA8AE27">
        <w:tc>
          <w:tcPr>
            <w:tcW w:w="2263" w:type="dxa"/>
          </w:tcPr>
          <w:p w14:paraId="02B87634" w14:textId="77777777" w:rsidR="00014FB3" w:rsidRPr="00FE2416" w:rsidRDefault="00014FB3" w:rsidP="00014FB3">
            <w:pPr>
              <w:pStyle w:val="Laatikko-otsikko2"/>
            </w:pPr>
            <w:r w:rsidRPr="00FE2416">
              <w:t>Omaisuus ja kiinteistöt</w:t>
            </w:r>
          </w:p>
        </w:tc>
        <w:tc>
          <w:tcPr>
            <w:tcW w:w="3755" w:type="dxa"/>
            <w:shd w:val="clear" w:color="auto" w:fill="DBE5F1" w:themeFill="accent1" w:themeFillTint="33"/>
          </w:tcPr>
          <w:p w14:paraId="799B6308" w14:textId="77777777" w:rsidR="00014FB3" w:rsidRPr="00FE2416" w:rsidRDefault="00014FB3" w:rsidP="00014FB3">
            <w:pPr>
              <w:pStyle w:val="Merkittyluettelo"/>
            </w:pPr>
            <w:r>
              <w:t>vastaa, että keskusjärjestön omaisuudesta ja kiinteistöistä huolehditaan</w:t>
            </w:r>
          </w:p>
          <w:p w14:paraId="59332850" w14:textId="2B0AB6B3" w:rsidR="00014FB3" w:rsidRDefault="00014FB3" w:rsidP="00014FB3">
            <w:pPr>
              <w:pStyle w:val="Merkittyluettelo"/>
            </w:pPr>
            <w:r>
              <w:t>vastaa, että kiinteistöjen turvallisuus vastaa lainsäädäntöä</w:t>
            </w:r>
          </w:p>
          <w:p w14:paraId="550FB536" w14:textId="3096A0AA" w:rsidR="00014FB3" w:rsidRPr="00FE2416" w:rsidRDefault="00014FB3" w:rsidP="00014FB3">
            <w:pPr>
              <w:pStyle w:val="Merkittyluettelo"/>
            </w:pPr>
            <w:r>
              <w:t xml:space="preserve">huolehtii </w:t>
            </w:r>
            <w:proofErr w:type="spellStart"/>
            <w:r w:rsidRPr="002824EE">
              <w:t>Evon</w:t>
            </w:r>
            <w:proofErr w:type="spellEnd"/>
            <w:r w:rsidRPr="002824EE">
              <w:t xml:space="preserve"> valtakunnallisen nuorisoleirialueen kehittämisestä</w:t>
            </w:r>
          </w:p>
          <w:p w14:paraId="1A9E5FF4" w14:textId="77777777" w:rsidR="00014FB3" w:rsidRPr="00FE2416" w:rsidRDefault="00014FB3" w:rsidP="00014FB3">
            <w:pPr>
              <w:pStyle w:val="Merkittyluettelo"/>
            </w:pPr>
            <w:r>
              <w:t>huolehtii partion vakuutusturvasta kaikilta osin</w:t>
            </w:r>
          </w:p>
        </w:tc>
        <w:tc>
          <w:tcPr>
            <w:tcW w:w="3009" w:type="dxa"/>
            <w:shd w:val="clear" w:color="auto" w:fill="EAF1DD" w:themeFill="accent3" w:themeFillTint="33"/>
          </w:tcPr>
          <w:p w14:paraId="48D3D3C7" w14:textId="77777777" w:rsidR="00014FB3" w:rsidRPr="00FE2416" w:rsidRDefault="00014FB3" w:rsidP="00014FB3">
            <w:pPr>
              <w:pStyle w:val="Merkittyluettelo"/>
            </w:pPr>
            <w:r>
              <w:t>vastaa, että piirin omaisuudesta ja kiinteistöistä huolehditaan</w:t>
            </w:r>
          </w:p>
          <w:p w14:paraId="017065B8" w14:textId="77777777" w:rsidR="00014FB3" w:rsidRPr="00FE2416" w:rsidRDefault="00014FB3" w:rsidP="00014FB3">
            <w:pPr>
              <w:pStyle w:val="Merkittyluettelo"/>
            </w:pPr>
            <w:r>
              <w:t>vastaa, että kiinteistöjen turvallisuus vastaa lainsäädäntöä</w:t>
            </w:r>
          </w:p>
          <w:p w14:paraId="4FFAF0F3" w14:textId="77777777" w:rsidR="00014FB3" w:rsidRPr="00FE2416" w:rsidRDefault="00014FB3" w:rsidP="00014FB3">
            <w:pPr>
              <w:pStyle w:val="Merkittyluettelo"/>
            </w:pPr>
            <w:r>
              <w:t>huolehtii piirin vakuutusturvasta omaisuuden ja toiminnan osalta</w:t>
            </w:r>
          </w:p>
        </w:tc>
      </w:tr>
    </w:tbl>
    <w:p w14:paraId="6D452903" w14:textId="77777777" w:rsidR="004B6C05" w:rsidRPr="00FE2416" w:rsidRDefault="004B6C05" w:rsidP="004B6C05">
      <w:pPr>
        <w:jc w:val="both"/>
        <w:rPr>
          <w:rFonts w:ascii="Merriweather" w:hAnsi="Merriweather"/>
          <w:sz w:val="17"/>
          <w:szCs w:val="17"/>
        </w:rPr>
      </w:pPr>
      <w:r w:rsidRPr="00FE2416">
        <w:rPr>
          <w:rFonts w:ascii="Merriweather" w:eastAsia="Calibri" w:hAnsi="Merriweather" w:cs="Calibri"/>
          <w:sz w:val="17"/>
          <w:szCs w:val="17"/>
        </w:rPr>
        <w:t xml:space="preserve"> </w:t>
      </w:r>
    </w:p>
    <w:p w14:paraId="768C8E3C" w14:textId="77777777" w:rsidR="00312AF8" w:rsidRDefault="00312AF8">
      <w:pPr>
        <w:rPr>
          <w:rFonts w:ascii="Merriweather" w:eastAsia="Calibri" w:hAnsi="Merriweather" w:cs="Calibri"/>
          <w:b/>
          <w:bCs/>
          <w:sz w:val="20"/>
          <w:szCs w:val="17"/>
        </w:rPr>
      </w:pPr>
      <w:r>
        <w:rPr>
          <w:rFonts w:ascii="Merriweather" w:eastAsia="Calibri" w:hAnsi="Merriweather" w:cs="Calibri"/>
          <w:b/>
          <w:bCs/>
          <w:sz w:val="20"/>
          <w:szCs w:val="17"/>
        </w:rPr>
        <w:br w:type="page"/>
      </w:r>
    </w:p>
    <w:p w14:paraId="11434B2F" w14:textId="1CCCC41F" w:rsidR="004B6C05" w:rsidRPr="00A80F97" w:rsidRDefault="004B6C05" w:rsidP="00312AF8">
      <w:pPr>
        <w:pStyle w:val="Otsikko2"/>
        <w:rPr>
          <w:rFonts w:eastAsia="Calibri"/>
        </w:rPr>
      </w:pPr>
      <w:bookmarkStart w:id="24" w:name="_Toc530485222"/>
      <w:r w:rsidRPr="00A80F97">
        <w:rPr>
          <w:rFonts w:eastAsia="Calibri"/>
        </w:rPr>
        <w:lastRenderedPageBreak/>
        <w:t>Järjestön johtaminen ja toimihenkilöt</w:t>
      </w:r>
      <w:bookmarkEnd w:id="24"/>
    </w:p>
    <w:p w14:paraId="5DA7FD8C" w14:textId="77777777" w:rsidR="004B6C05" w:rsidRPr="00FE2416" w:rsidRDefault="004B6C05" w:rsidP="004B6C05">
      <w:pPr>
        <w:jc w:val="both"/>
        <w:rPr>
          <w:rFonts w:ascii="Merriweather" w:eastAsia="Calibri" w:hAnsi="Merriweather" w:cs="Calibri"/>
          <w:sz w:val="17"/>
          <w:szCs w:val="17"/>
        </w:rPr>
      </w:pPr>
    </w:p>
    <w:p w14:paraId="10B6DBE6" w14:textId="1B3888F1" w:rsidR="004B6C05" w:rsidRPr="00FE2416" w:rsidRDefault="00C13FAD" w:rsidP="00312AF8">
      <w:pPr>
        <w:pStyle w:val="Leipteksti"/>
        <w:rPr>
          <w:rFonts w:eastAsia="Calibri"/>
        </w:rPr>
      </w:pPr>
      <w:r w:rsidRPr="00557C83">
        <w:rPr>
          <w:rFonts w:eastAsia="Calibri"/>
        </w:rPr>
        <w:t xml:space="preserve">Partion avoimen </w:t>
      </w:r>
      <w:r>
        <w:rPr>
          <w:rFonts w:eastAsia="Calibri"/>
        </w:rPr>
        <w:t>h</w:t>
      </w:r>
      <w:r w:rsidR="004B6C05" w:rsidRPr="00FE2416">
        <w:rPr>
          <w:rFonts w:eastAsia="Calibri"/>
        </w:rPr>
        <w:t>allinnon tehtävänä on vastata partion toimintaedellytysten turvaamisesta, laki- ja sääntömääräisten velvoitteiden toteuttamisesta, organisaation ja päätöksenteon rakenteista sekä edunvalvonnasta ja keskeisistä sidosryhmäsuhteista.</w:t>
      </w:r>
    </w:p>
    <w:p w14:paraId="521EB995" w14:textId="77777777" w:rsidR="004B6C05" w:rsidRPr="00FE2416" w:rsidRDefault="004B6C05" w:rsidP="00312AF8">
      <w:pPr>
        <w:pStyle w:val="Leipteksti"/>
      </w:pPr>
    </w:p>
    <w:p w14:paraId="7FC2575A" w14:textId="387E56DA" w:rsidR="004B6C05" w:rsidRPr="00FE2416" w:rsidRDefault="004B6C05" w:rsidP="00312AF8">
      <w:pPr>
        <w:pStyle w:val="Leipteksti"/>
        <w:rPr>
          <w:rFonts w:eastAsia="Calibri"/>
        </w:rPr>
      </w:pPr>
      <w:r w:rsidRPr="00FE2416">
        <w:rPr>
          <w:rFonts w:eastAsia="Calibri"/>
        </w:rPr>
        <w:t>Hallinto ylläpitää partion toimintaa ohjaavia dokumentteja, kuten sääntöjä, menettelytapasääntöä, sopimuksia sekä muita ohjeita ja malleja</w:t>
      </w:r>
      <w:r w:rsidR="00BF2A1D">
        <w:rPr>
          <w:rFonts w:eastAsia="Calibri"/>
        </w:rPr>
        <w:t xml:space="preserve"> sekä v</w:t>
      </w:r>
      <w:r w:rsidRPr="00FE2416">
        <w:rPr>
          <w:rFonts w:eastAsia="Calibri"/>
        </w:rPr>
        <w:t xml:space="preserve">astaa partion kriisivalmiudesta. </w:t>
      </w:r>
    </w:p>
    <w:p w14:paraId="65813AE2" w14:textId="77777777" w:rsidR="004B6C05" w:rsidRPr="00FE2416" w:rsidRDefault="004B6C05" w:rsidP="00312AF8">
      <w:pPr>
        <w:pStyle w:val="Leipteksti"/>
      </w:pPr>
    </w:p>
    <w:p w14:paraId="29BCE6DD" w14:textId="297F7498" w:rsidR="004B6C05" w:rsidRDefault="004B6C05" w:rsidP="00312AF8">
      <w:pPr>
        <w:pStyle w:val="Leipteksti"/>
        <w:rPr>
          <w:rFonts w:eastAsia="Calibri"/>
        </w:rPr>
      </w:pPr>
      <w:r w:rsidRPr="00FE2416">
        <w:rPr>
          <w:rFonts w:eastAsia="Calibri"/>
        </w:rPr>
        <w:t>Hallinto vastaa toimihenkilöorganisaatiosta, jossa lippukunnille, piireille ja partiolaisille palveluja tuottaa toimintaan suhteutettu määrä asiantuntijoina ja palveluiden tuottajina toimivia toimihenkilöitä.</w:t>
      </w:r>
    </w:p>
    <w:p w14:paraId="19A8C536" w14:textId="77777777" w:rsidR="00BF75EC" w:rsidRPr="00FE2416" w:rsidRDefault="00BF75EC" w:rsidP="00312AF8">
      <w:pPr>
        <w:pStyle w:val="Leipteksti"/>
      </w:pPr>
    </w:p>
    <w:p w14:paraId="4EF1824D" w14:textId="77777777" w:rsidR="004B6C05" w:rsidRPr="00FE2416" w:rsidRDefault="004B6C05" w:rsidP="00312AF8">
      <w:pPr>
        <w:pStyle w:val="Leipteksti"/>
      </w:pPr>
      <w:r w:rsidRPr="00FE2416">
        <w:rPr>
          <w:rFonts w:eastAsia="Calibri"/>
        </w:rPr>
        <w:t>Hallinnon kokonaisuuteen kuuluu Suomen Partiolaisten ansiomerkkijärjestelmän ylläpito.</w:t>
      </w:r>
    </w:p>
    <w:p w14:paraId="2220B1E5" w14:textId="77777777" w:rsidR="004B6C05" w:rsidRPr="00FE2416" w:rsidRDefault="004B6C05" w:rsidP="00312AF8">
      <w:pPr>
        <w:pStyle w:val="Leipteksti"/>
      </w:pPr>
      <w:r w:rsidRPr="00FE2416">
        <w:rPr>
          <w:rFonts w:eastAsia="Calibri"/>
        </w:rPr>
        <w:t>Hallinnosta vastaavat pääsääntöisesti yhdistysten puheenjohtajat ja toiminnanjohtajat.</w:t>
      </w:r>
    </w:p>
    <w:p w14:paraId="5B556393" w14:textId="77777777" w:rsidR="004B6C05" w:rsidRPr="00FE2416" w:rsidRDefault="004B6C05" w:rsidP="00312AF8">
      <w:pPr>
        <w:pStyle w:val="Leipteksti"/>
      </w:pPr>
      <w:r w:rsidRPr="00FE2416">
        <w:rPr>
          <w:rFonts w:eastAsia="Calibri"/>
        </w:rPr>
        <w:t xml:space="preserve"> </w:t>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47E0D97E" w14:textId="77777777" w:rsidTr="6CA8AE27">
        <w:tc>
          <w:tcPr>
            <w:tcW w:w="2263" w:type="dxa"/>
            <w:shd w:val="clear" w:color="auto" w:fill="002060"/>
          </w:tcPr>
          <w:p w14:paraId="75D9DFE2" w14:textId="77777777" w:rsidR="004B6C05" w:rsidRPr="008563F4" w:rsidRDefault="004B6C05" w:rsidP="008563F4">
            <w:pPr>
              <w:pStyle w:val="Laatikkootsikko"/>
              <w:jc w:val="center"/>
              <w:rPr>
                <w:color w:val="FFFFFF" w:themeColor="background1"/>
              </w:rPr>
            </w:pPr>
            <w:r w:rsidRPr="008563F4">
              <w:rPr>
                <w:color w:val="FFFFFF" w:themeColor="background1"/>
              </w:rPr>
              <w:t>Tehtävä</w:t>
            </w:r>
          </w:p>
        </w:tc>
        <w:tc>
          <w:tcPr>
            <w:tcW w:w="3755" w:type="dxa"/>
            <w:shd w:val="clear" w:color="auto" w:fill="002060"/>
          </w:tcPr>
          <w:p w14:paraId="426EC701" w14:textId="77777777" w:rsidR="004B6C05" w:rsidRPr="008563F4" w:rsidRDefault="004B6C05" w:rsidP="008563F4">
            <w:pPr>
              <w:pStyle w:val="Laatikkootsikko"/>
              <w:jc w:val="center"/>
              <w:rPr>
                <w:color w:val="FFFFFF" w:themeColor="background1"/>
              </w:rPr>
            </w:pPr>
            <w:r w:rsidRPr="008563F4">
              <w:rPr>
                <w:color w:val="FFFFFF" w:themeColor="background1"/>
              </w:rPr>
              <w:t>Keskusjärjestö</w:t>
            </w:r>
          </w:p>
        </w:tc>
        <w:tc>
          <w:tcPr>
            <w:tcW w:w="3009" w:type="dxa"/>
            <w:shd w:val="clear" w:color="auto" w:fill="002060"/>
          </w:tcPr>
          <w:p w14:paraId="2ED54C67" w14:textId="77777777" w:rsidR="004B6C05" w:rsidRPr="008563F4" w:rsidRDefault="004B6C05" w:rsidP="008563F4">
            <w:pPr>
              <w:pStyle w:val="Laatikkootsikko"/>
              <w:jc w:val="center"/>
              <w:rPr>
                <w:color w:val="FFFFFF" w:themeColor="background1"/>
              </w:rPr>
            </w:pPr>
            <w:r w:rsidRPr="008563F4">
              <w:rPr>
                <w:color w:val="FFFFFF" w:themeColor="background1"/>
              </w:rPr>
              <w:t>Piiri</w:t>
            </w:r>
          </w:p>
        </w:tc>
      </w:tr>
      <w:tr w:rsidR="004B6C05" w:rsidRPr="00FE2416" w14:paraId="1BCBAB23" w14:textId="77777777" w:rsidTr="6CA8AE27">
        <w:tc>
          <w:tcPr>
            <w:tcW w:w="2263" w:type="dxa"/>
          </w:tcPr>
          <w:p w14:paraId="18049AF5" w14:textId="77777777" w:rsidR="004B6C05" w:rsidRPr="00FE2416" w:rsidRDefault="004B6C05" w:rsidP="00B65BDC">
            <w:pPr>
              <w:pStyle w:val="Laatikko-otsikko2"/>
            </w:pPr>
            <w:r w:rsidRPr="00FE2416">
              <w:t>Partiotoiminnan johtaminen ja hallinnointi</w:t>
            </w:r>
          </w:p>
        </w:tc>
        <w:tc>
          <w:tcPr>
            <w:tcW w:w="3755" w:type="dxa"/>
            <w:shd w:val="clear" w:color="auto" w:fill="DBE5F1" w:themeFill="accent1" w:themeFillTint="33"/>
          </w:tcPr>
          <w:p w14:paraId="03B956DD" w14:textId="77777777" w:rsidR="004B6C05" w:rsidRPr="00FE2416" w:rsidRDefault="6CA8AE27" w:rsidP="006D0241">
            <w:pPr>
              <w:pStyle w:val="Merkittyluettelo"/>
            </w:pPr>
            <w:r>
              <w:t>vastaa partion strategisesta suunnittelusta ja seurannasta</w:t>
            </w:r>
          </w:p>
          <w:p w14:paraId="7846160D" w14:textId="77777777" w:rsidR="004B6C05" w:rsidRPr="00FE2416" w:rsidRDefault="6CA8AE27" w:rsidP="006D0241">
            <w:pPr>
              <w:pStyle w:val="Merkittyluettelo"/>
            </w:pPr>
            <w:r>
              <w:t>vastaa partion toiminnansuunnittelusta</w:t>
            </w:r>
          </w:p>
          <w:p w14:paraId="33C8F2A6" w14:textId="77777777" w:rsidR="004B6C05" w:rsidRPr="00FE2416" w:rsidRDefault="6CA8AE27" w:rsidP="006D0241">
            <w:pPr>
              <w:pStyle w:val="Merkittyluettelo"/>
            </w:pPr>
            <w:r>
              <w:t>vastaa laki- ja sääntömääräisten velvoitteiden toteutumisesta</w:t>
            </w:r>
          </w:p>
          <w:p w14:paraId="3F11A2F2" w14:textId="77777777" w:rsidR="004B6C05" w:rsidRPr="00FE2416" w:rsidRDefault="6CA8AE27" w:rsidP="006D0241">
            <w:pPr>
              <w:pStyle w:val="Merkittyluettelo"/>
            </w:pPr>
            <w:r>
              <w:t>huolehtii lainsäädännön seuraamisesta, antaa tarvittaessa muutoksiin lausuntoja ja huolehtii lakeihin ja asetuksiin liittyvän ajantasaisen tiedon saattamisesta partion toimijoille.</w:t>
            </w:r>
          </w:p>
          <w:p w14:paraId="22A4F32F" w14:textId="77777777" w:rsidR="004B6C05" w:rsidRPr="00FE2416" w:rsidRDefault="6CA8AE27" w:rsidP="006D0241">
            <w:pPr>
              <w:pStyle w:val="Merkittyluettelo"/>
            </w:pPr>
            <w:r>
              <w:t>vastaa päätöksenteon rakenteista valtakunnallisen partiotoiminnan osalta</w:t>
            </w:r>
          </w:p>
          <w:p w14:paraId="2D1220AD" w14:textId="77777777" w:rsidR="004B6C05" w:rsidRPr="00FE2416" w:rsidRDefault="6CA8AE27" w:rsidP="006D0241">
            <w:pPr>
              <w:pStyle w:val="Merkittyluettelo"/>
            </w:pPr>
            <w:r>
              <w:t>vastaa partiota määrittelevistä asiakirjoista ja niiden ajantasaisuudesta</w:t>
            </w:r>
          </w:p>
          <w:p w14:paraId="2B7C5515" w14:textId="4C3BA8D1" w:rsidR="004B6C05" w:rsidRPr="00FE2416" w:rsidRDefault="6CA8AE27" w:rsidP="006D0241">
            <w:pPr>
              <w:pStyle w:val="Merkittyluettelo"/>
            </w:pPr>
            <w:r>
              <w:t>vastaa partiotoiminnan kriisisuunnittelusta ja -valmiudesta</w:t>
            </w:r>
          </w:p>
        </w:tc>
        <w:tc>
          <w:tcPr>
            <w:tcW w:w="3009" w:type="dxa"/>
            <w:shd w:val="clear" w:color="auto" w:fill="EAF1DD" w:themeFill="accent3" w:themeFillTint="33"/>
          </w:tcPr>
          <w:p w14:paraId="5BD8BE00" w14:textId="77777777" w:rsidR="004B6C05" w:rsidRPr="00FE2416" w:rsidRDefault="6CA8AE27" w:rsidP="006D0241">
            <w:pPr>
              <w:pStyle w:val="Merkittyluettelo"/>
            </w:pPr>
            <w:r>
              <w:t>vastaa piirin toiminnansuunnittelusta, joka pohjautuu keskusjärjestön toimintasuunnitelmaan ja toteuttaa partion strategiaa</w:t>
            </w:r>
          </w:p>
          <w:p w14:paraId="24FDE8C2" w14:textId="77777777" w:rsidR="004B6C05" w:rsidRPr="00FE2416" w:rsidRDefault="6CA8AE27" w:rsidP="006D0241">
            <w:pPr>
              <w:pStyle w:val="Merkittyluettelo"/>
            </w:pPr>
            <w:r>
              <w:t>vastaa laki- ja sääntömääräisten velvoitteiden toteutumisesta</w:t>
            </w:r>
          </w:p>
          <w:p w14:paraId="3BD71D63" w14:textId="77777777" w:rsidR="004B6C05" w:rsidRPr="00FE2416" w:rsidRDefault="6CA8AE27" w:rsidP="006D0241">
            <w:pPr>
              <w:pStyle w:val="Merkittyluettelo"/>
            </w:pPr>
            <w:r>
              <w:t>vastaa päätöksenteon rakenteista partiopiirin osalta</w:t>
            </w:r>
          </w:p>
          <w:p w14:paraId="468F40AC" w14:textId="77777777" w:rsidR="004B6C05" w:rsidRPr="00FE2416" w:rsidRDefault="6CA8AE27" w:rsidP="006D0241">
            <w:pPr>
              <w:pStyle w:val="Merkittyluettelo"/>
            </w:pPr>
            <w:r>
              <w:t xml:space="preserve">vastaa piirin toimintaa määrittelevistä asiakirjoista ja niiden ajantasaisuudesta sekä valtakunnallisesti yhdessä määriteltyjen asiakirjojen ja </w:t>
            </w:r>
            <w:r>
              <w:lastRenderedPageBreak/>
              <w:t>sopimusten noudattamisesta</w:t>
            </w:r>
          </w:p>
          <w:p w14:paraId="00B0DAEF" w14:textId="06854419" w:rsidR="004B6C05" w:rsidRPr="00FE2416" w:rsidRDefault="6CA8AE27" w:rsidP="006D0241">
            <w:pPr>
              <w:pStyle w:val="Merkittyluettelo"/>
            </w:pPr>
            <w:r>
              <w:t xml:space="preserve">vastaa toiminta-alueensa osalta kriisisuunnittelusta ja </w:t>
            </w:r>
            <w:r w:rsidR="004B6C05">
              <w:br/>
            </w:r>
            <w:r>
              <w:t>-valmiudesta</w:t>
            </w:r>
          </w:p>
        </w:tc>
      </w:tr>
      <w:tr w:rsidR="004B6C05" w:rsidRPr="00FE2416" w14:paraId="13769CF0" w14:textId="77777777" w:rsidTr="6CA8AE27">
        <w:tc>
          <w:tcPr>
            <w:tcW w:w="2263" w:type="dxa"/>
          </w:tcPr>
          <w:p w14:paraId="6F712CEA" w14:textId="77777777" w:rsidR="004B6C05" w:rsidRPr="00FE2416" w:rsidRDefault="004B6C05" w:rsidP="00B65BDC">
            <w:pPr>
              <w:pStyle w:val="Laatikko-otsikko2"/>
            </w:pPr>
            <w:r w:rsidRPr="00FE2416">
              <w:lastRenderedPageBreak/>
              <w:t>Partion edunvalvonta</w:t>
            </w:r>
          </w:p>
        </w:tc>
        <w:tc>
          <w:tcPr>
            <w:tcW w:w="3755" w:type="dxa"/>
            <w:shd w:val="clear" w:color="auto" w:fill="DBE5F1" w:themeFill="accent1" w:themeFillTint="33"/>
          </w:tcPr>
          <w:p w14:paraId="63D4F21F" w14:textId="77777777" w:rsidR="004B6C05" w:rsidRPr="00FE2416" w:rsidRDefault="6CA8AE27" w:rsidP="006D0241">
            <w:pPr>
              <w:pStyle w:val="Merkittyluettelo"/>
            </w:pPr>
            <w:r>
              <w:t>vastaa, että partion edunvalvonta turvaa partion toimintaedellytykset</w:t>
            </w:r>
          </w:p>
          <w:p w14:paraId="7B598113" w14:textId="77777777" w:rsidR="004B6C05" w:rsidRPr="00FE2416" w:rsidRDefault="6CA8AE27" w:rsidP="006D0241">
            <w:pPr>
              <w:pStyle w:val="Merkittyluettelo"/>
            </w:pPr>
            <w:r>
              <w:t>pitää huolta keskeisistä sidosryhmistä</w:t>
            </w:r>
          </w:p>
        </w:tc>
        <w:tc>
          <w:tcPr>
            <w:tcW w:w="3009" w:type="dxa"/>
            <w:shd w:val="clear" w:color="auto" w:fill="EAF1DD" w:themeFill="accent3" w:themeFillTint="33"/>
          </w:tcPr>
          <w:p w14:paraId="33B9B2BC" w14:textId="77777777" w:rsidR="004B6C05" w:rsidRPr="00FE2416" w:rsidRDefault="6CA8AE27" w:rsidP="006D0241">
            <w:pPr>
              <w:pStyle w:val="Merkittyluettelo"/>
            </w:pPr>
            <w:r>
              <w:t>huolehtii piirin ja sen lippukuntien edunvalvonnasta ja toimintaedellytyksistä</w:t>
            </w:r>
          </w:p>
          <w:p w14:paraId="760AA172" w14:textId="77777777" w:rsidR="004B6C05" w:rsidRPr="00FE2416" w:rsidRDefault="6CA8AE27" w:rsidP="006D0241">
            <w:pPr>
              <w:pStyle w:val="Merkittyluettelo"/>
            </w:pPr>
            <w:r>
              <w:t>pitää huolta keskeisistä sidosryhmistä piirin alueella</w:t>
            </w:r>
          </w:p>
          <w:p w14:paraId="10E099BD" w14:textId="77777777" w:rsidR="004B6C05" w:rsidRPr="00FE2416" w:rsidRDefault="6CA8AE27" w:rsidP="006D0241">
            <w:pPr>
              <w:pStyle w:val="Merkittyluettelo"/>
            </w:pPr>
            <w:r>
              <w:t>tukee lippukuntia edunvalvonnassa</w:t>
            </w:r>
          </w:p>
        </w:tc>
      </w:tr>
    </w:tbl>
    <w:p w14:paraId="5FBA272B" w14:textId="77777777" w:rsidR="00C57B40" w:rsidRDefault="00C57B40">
      <w:r>
        <w:rPr>
          <w:b/>
          <w:caps/>
        </w:rPr>
        <w:br w:type="page"/>
      </w:r>
    </w:p>
    <w:tbl>
      <w:tblPr>
        <w:tblStyle w:val="TaulukkoRuudukko"/>
        <w:tblW w:w="0" w:type="auto"/>
        <w:tblLayout w:type="fixed"/>
        <w:tblLook w:val="06A0" w:firstRow="1" w:lastRow="0" w:firstColumn="1" w:lastColumn="0" w:noHBand="1" w:noVBand="1"/>
      </w:tblPr>
      <w:tblGrid>
        <w:gridCol w:w="2263"/>
        <w:gridCol w:w="3755"/>
        <w:gridCol w:w="3009"/>
      </w:tblGrid>
      <w:tr w:rsidR="004B6C05" w:rsidRPr="00FE2416" w14:paraId="7795A25E" w14:textId="77777777" w:rsidTr="6CA8AE27">
        <w:tc>
          <w:tcPr>
            <w:tcW w:w="2263" w:type="dxa"/>
          </w:tcPr>
          <w:p w14:paraId="486F5C48" w14:textId="240144D3" w:rsidR="004B6C05" w:rsidRPr="00FE2416" w:rsidRDefault="004B6C05" w:rsidP="00B65BDC">
            <w:pPr>
              <w:pStyle w:val="Laatikko-otsikko2"/>
            </w:pPr>
            <w:r w:rsidRPr="00FE2416">
              <w:lastRenderedPageBreak/>
              <w:t>Partiotoimihenkilöt</w:t>
            </w:r>
          </w:p>
        </w:tc>
        <w:tc>
          <w:tcPr>
            <w:tcW w:w="3755" w:type="dxa"/>
            <w:shd w:val="clear" w:color="auto" w:fill="DBE5F1" w:themeFill="accent1" w:themeFillTint="33"/>
          </w:tcPr>
          <w:p w14:paraId="73341FBA" w14:textId="77777777" w:rsidR="004B6C05" w:rsidRPr="00FE2416" w:rsidRDefault="6CA8AE27" w:rsidP="006D0241">
            <w:pPr>
              <w:pStyle w:val="Merkittyluettelo"/>
            </w:pPr>
            <w:r>
              <w:t xml:space="preserve">ylläpitää toiminnan laajuuteen ja määrään suhteutettua </w:t>
            </w:r>
            <w:proofErr w:type="gramStart"/>
            <w:r>
              <w:t>toimihenkilö-organisaatiota</w:t>
            </w:r>
            <w:proofErr w:type="gramEnd"/>
            <w:r>
              <w:t xml:space="preserve"> ja vastaa henkilöstöjohtamisesta</w:t>
            </w:r>
          </w:p>
          <w:p w14:paraId="31B22027" w14:textId="77777777" w:rsidR="004B6C05" w:rsidRPr="00FE2416" w:rsidRDefault="6CA8AE27" w:rsidP="006D0241">
            <w:pPr>
              <w:pStyle w:val="Merkittyluettelo"/>
            </w:pPr>
            <w:r>
              <w:t>osallistuu valtakunnallisen Partiotyönantajat-</w:t>
            </w:r>
            <w:proofErr w:type="spellStart"/>
            <w:r>
              <w:t>Scoutarbetsgivarnan</w:t>
            </w:r>
            <w:proofErr w:type="spellEnd"/>
            <w:r>
              <w:t xml:space="preserve"> toimintaan ja noudattaa yhdessä hyväksyttyä työnantaja- ja henkilöstöpolitiikkaa</w:t>
            </w:r>
          </w:p>
        </w:tc>
        <w:tc>
          <w:tcPr>
            <w:tcW w:w="3009" w:type="dxa"/>
            <w:shd w:val="clear" w:color="auto" w:fill="EAF1DD" w:themeFill="accent3" w:themeFillTint="33"/>
          </w:tcPr>
          <w:p w14:paraId="19883C21" w14:textId="77777777" w:rsidR="004B6C05" w:rsidRPr="00FE2416" w:rsidRDefault="6CA8AE27" w:rsidP="006D0241">
            <w:pPr>
              <w:pStyle w:val="Merkittyluettelo"/>
            </w:pPr>
            <w:r>
              <w:t xml:space="preserve">ylläpitää toiminnan laajuuteen ja määrään suhteutettua toimihenkilöorganisaatiota ja vastaa sen edellyttämistä puitteista tai hankkii tarvittavat palvelut ja puitteet muutoin </w:t>
            </w:r>
          </w:p>
          <w:p w14:paraId="1A778E2A" w14:textId="1A885796" w:rsidR="004B6C05" w:rsidRPr="00FE2416" w:rsidRDefault="00692858" w:rsidP="006D0241">
            <w:pPr>
              <w:pStyle w:val="Merkittyluettelo"/>
            </w:pPr>
            <w:r w:rsidRPr="00951E6B">
              <w:t xml:space="preserve">mikäli piiri on työnantaja, </w:t>
            </w:r>
            <w:r w:rsidR="6CA8AE27">
              <w:t>osallistuu valtakunnallisen Partiotyönantajat-</w:t>
            </w:r>
            <w:proofErr w:type="spellStart"/>
            <w:r w:rsidR="6CA8AE27">
              <w:t>Scoutarbetsgivarnan</w:t>
            </w:r>
            <w:proofErr w:type="spellEnd"/>
            <w:r w:rsidR="6CA8AE27">
              <w:t xml:space="preserve"> toimintaan ja noudattaa yhdessä hyväksyttyä työnantajapolitiikkaa</w:t>
            </w:r>
          </w:p>
        </w:tc>
      </w:tr>
      <w:tr w:rsidR="004B6C05" w:rsidRPr="00FE2416" w14:paraId="78B3EAB7" w14:textId="77777777" w:rsidTr="6CA8AE27">
        <w:tc>
          <w:tcPr>
            <w:tcW w:w="2263" w:type="dxa"/>
          </w:tcPr>
          <w:p w14:paraId="7D3DB906" w14:textId="77777777" w:rsidR="004B6C05" w:rsidRPr="003339CF" w:rsidRDefault="00C34AC9" w:rsidP="00B65BDC">
            <w:pPr>
              <w:pStyle w:val="Laatikko-otsikko2"/>
            </w:pPr>
            <w:r w:rsidRPr="003339CF">
              <w:t>tiedolla johtaminen</w:t>
            </w:r>
          </w:p>
          <w:p w14:paraId="6BA543CD" w14:textId="77777777" w:rsidR="00E027E2" w:rsidRPr="003339CF" w:rsidRDefault="00E027E2" w:rsidP="00B65BDC">
            <w:pPr>
              <w:pStyle w:val="Laatikko-otsikko2"/>
            </w:pPr>
          </w:p>
          <w:p w14:paraId="4282EA6E" w14:textId="05034ABA" w:rsidR="00E027E2" w:rsidRPr="003339CF" w:rsidRDefault="00E027E2" w:rsidP="00B65BDC">
            <w:pPr>
              <w:pStyle w:val="Laatikko-otsikko2"/>
            </w:pPr>
          </w:p>
        </w:tc>
        <w:tc>
          <w:tcPr>
            <w:tcW w:w="3755" w:type="dxa"/>
            <w:shd w:val="clear" w:color="auto" w:fill="DBE5F1" w:themeFill="accent1" w:themeFillTint="33"/>
          </w:tcPr>
          <w:p w14:paraId="0F39FB64" w14:textId="0545431B" w:rsidR="004B6C05" w:rsidRPr="003339CF" w:rsidRDefault="21DAF426" w:rsidP="006D0241">
            <w:pPr>
              <w:pStyle w:val="Merkittyluettelo"/>
              <w:rPr>
                <w:rFonts w:eastAsia="PT Sans" w:cs="PT Sans"/>
                <w:color w:val="FF0000"/>
                <w:szCs w:val="18"/>
              </w:rPr>
            </w:pPr>
            <w:r w:rsidRPr="14146195">
              <w:rPr>
                <w:color w:val="FF0000"/>
              </w:rPr>
              <w:t>arvioi partion strategian toteuttamista</w:t>
            </w:r>
            <w:r>
              <w:t xml:space="preserve"> </w:t>
            </w:r>
          </w:p>
          <w:p w14:paraId="33686896" w14:textId="694025CB" w:rsidR="004B6C05" w:rsidRPr="003339CF" w:rsidRDefault="6CA8AE27" w:rsidP="006D0241">
            <w:pPr>
              <w:pStyle w:val="Merkittyluettelo"/>
            </w:pPr>
            <w:r w:rsidRPr="003339CF">
              <w:t>vastaa, että partion dokumentointi ja arkistointi on säännöllistä ja suunniteltua</w:t>
            </w:r>
          </w:p>
          <w:p w14:paraId="594A4C37" w14:textId="77777777" w:rsidR="004B6C05" w:rsidRPr="003339CF" w:rsidRDefault="6CA8AE27" w:rsidP="006D0241">
            <w:pPr>
              <w:pStyle w:val="Merkittyluettelo"/>
            </w:pPr>
            <w:r w:rsidRPr="003339CF">
              <w:t>vastaa dokumentoinnin lainmukaisuudesta, luotettavuudesta ja tietoturvallisuudesta</w:t>
            </w:r>
          </w:p>
          <w:p w14:paraId="56B2FCA1" w14:textId="24D46108" w:rsidR="00AB4F7B" w:rsidRPr="003339CF" w:rsidRDefault="6CA8AE27" w:rsidP="006D0241">
            <w:pPr>
              <w:pStyle w:val="Merkittyluettelo"/>
            </w:pPr>
            <w:r w:rsidRPr="003339CF">
              <w:t xml:space="preserve">Kehittää tiedolla johtamisen kulttuuria partiossa </w:t>
            </w:r>
          </w:p>
          <w:p w14:paraId="6FD449DC" w14:textId="3C3B1988" w:rsidR="00320084" w:rsidRPr="003339CF" w:rsidRDefault="00BC5841" w:rsidP="00BC5841">
            <w:pPr>
              <w:pStyle w:val="Merkittyluettelo"/>
              <w:numPr>
                <w:ilvl w:val="0"/>
                <w:numId w:val="0"/>
              </w:numPr>
              <w:ind w:left="170"/>
            </w:pPr>
            <w:r w:rsidRPr="003339CF">
              <w:t>sekä v</w:t>
            </w:r>
            <w:r w:rsidR="6CA8AE27" w:rsidRPr="003339CF">
              <w:t xml:space="preserve">astaa tiedolla johtamisen strategisesta kehittämisestä, kuten datastrategiasta ja tietoarkkitehtuurista </w:t>
            </w:r>
          </w:p>
          <w:p w14:paraId="4781082D" w14:textId="66F5A3C5" w:rsidR="00161B4F" w:rsidRPr="003339CF" w:rsidRDefault="6CA8AE27" w:rsidP="00627BBF">
            <w:pPr>
              <w:pStyle w:val="Merkittyluettelo"/>
            </w:pPr>
            <w:r>
              <w:t xml:space="preserve">Vastaa partion </w:t>
            </w:r>
          </w:p>
        </w:tc>
        <w:tc>
          <w:tcPr>
            <w:tcW w:w="3009" w:type="dxa"/>
            <w:shd w:val="clear" w:color="auto" w:fill="EAF1DD" w:themeFill="accent3" w:themeFillTint="33"/>
          </w:tcPr>
          <w:p w14:paraId="3C237D57" w14:textId="77777777" w:rsidR="004B6C05" w:rsidRPr="003339CF" w:rsidRDefault="6CA8AE27" w:rsidP="006D0241">
            <w:pPr>
              <w:pStyle w:val="Merkittyluettelo"/>
            </w:pPr>
            <w:r w:rsidRPr="003339CF">
              <w:t>vastaa piirin osalta, että dokumentointi ja arkistointi on säännöllistä ja suunniteltua</w:t>
            </w:r>
          </w:p>
          <w:p w14:paraId="084F9313" w14:textId="77777777" w:rsidR="004B6C05" w:rsidRPr="003339CF" w:rsidRDefault="6CA8AE27" w:rsidP="006D0241">
            <w:pPr>
              <w:pStyle w:val="Merkittyluettelo"/>
            </w:pPr>
            <w:r w:rsidRPr="003339CF">
              <w:t>vastaa piirin dokumentoinnin ja arkistoinnin lainmukaisuudesta ja tietoturvallisuudesta</w:t>
            </w:r>
          </w:p>
          <w:p w14:paraId="49D0B5AC" w14:textId="703B1E8F" w:rsidR="00BF2A1D" w:rsidRPr="003339CF" w:rsidRDefault="00BF2A1D" w:rsidP="006D0241">
            <w:pPr>
              <w:pStyle w:val="Merkittyluettelo"/>
            </w:pPr>
            <w:r w:rsidRPr="003339CF">
              <w:t>vastaa piirien tiedonhallinnasta</w:t>
            </w:r>
          </w:p>
          <w:p w14:paraId="388C4806" w14:textId="6D261BDB" w:rsidR="00BF2A1D" w:rsidRPr="003339CF" w:rsidRDefault="481A1796" w:rsidP="006D0241">
            <w:pPr>
              <w:pStyle w:val="Merkittyluettelo"/>
            </w:pPr>
            <w:r w:rsidRPr="12FDD5E9">
              <w:rPr>
                <w:color w:val="FF0000"/>
              </w:rPr>
              <w:t>Käyttää partiosta kerättyä dataa ja tutkimustiet</w:t>
            </w:r>
            <w:r w:rsidRPr="12FDD5E9">
              <w:rPr>
                <w:color w:val="FF0000"/>
              </w:rPr>
              <w:lastRenderedPageBreak/>
              <w:t>oa piirin johtamisessa ja kehittämisessä</w:t>
            </w:r>
          </w:p>
        </w:tc>
      </w:tr>
      <w:tr w:rsidR="004B6C05" w:rsidRPr="00FE2416" w14:paraId="33CC97DD" w14:textId="77777777" w:rsidTr="6CA8AE27">
        <w:tc>
          <w:tcPr>
            <w:tcW w:w="2263" w:type="dxa"/>
          </w:tcPr>
          <w:p w14:paraId="294054D6" w14:textId="77777777" w:rsidR="004B6C05" w:rsidRPr="00FE2416" w:rsidRDefault="004B6C05" w:rsidP="00B65BDC">
            <w:pPr>
              <w:pStyle w:val="Laatikko-otsikko2"/>
            </w:pPr>
            <w:r w:rsidRPr="00FE2416">
              <w:lastRenderedPageBreak/>
              <w:t>Ansiomerkit</w:t>
            </w:r>
          </w:p>
        </w:tc>
        <w:tc>
          <w:tcPr>
            <w:tcW w:w="3755" w:type="dxa"/>
            <w:shd w:val="clear" w:color="auto" w:fill="DBE5F1" w:themeFill="accent1" w:themeFillTint="33"/>
          </w:tcPr>
          <w:p w14:paraId="24034E04" w14:textId="77777777" w:rsidR="004B6C05" w:rsidRPr="00FE2416" w:rsidRDefault="6CA8AE27" w:rsidP="006D0241">
            <w:pPr>
              <w:pStyle w:val="Merkittyluettelo"/>
            </w:pPr>
            <w:r>
              <w:t>ylläpitää ja kehittää valtakunnallista Suomen Partiolaisten ansiomerkkijärjestelmää</w:t>
            </w:r>
          </w:p>
          <w:p w14:paraId="31A6116E" w14:textId="12E1710E" w:rsidR="004B6C05" w:rsidRPr="00FE2416" w:rsidRDefault="6CA8AE27" w:rsidP="006D0241">
            <w:pPr>
              <w:pStyle w:val="Merkittyluettelo"/>
              <w:rPr>
                <w:strike/>
              </w:rPr>
            </w:pPr>
            <w:r w:rsidRPr="12FDD5E9">
              <w:rPr>
                <w:strike/>
              </w:rPr>
              <w:t>kouluttaa ja opastaa partion toimijoita tekemään ansiomerkkiehdotukset digitaalisesti</w:t>
            </w:r>
          </w:p>
          <w:p w14:paraId="2DD4B2BD" w14:textId="5ACB3051" w:rsidR="004B6C05" w:rsidRPr="00FE2416" w:rsidRDefault="2D3AEC38" w:rsidP="006D0241">
            <w:pPr>
              <w:pStyle w:val="Merkittyluettelo"/>
            </w:pPr>
            <w:r w:rsidRPr="12FDD5E9">
              <w:rPr>
                <w:color w:val="FF0000"/>
              </w:rPr>
              <w:t>m</w:t>
            </w:r>
            <w:r w:rsidR="38DF547E" w:rsidRPr="12FDD5E9">
              <w:rPr>
                <w:color w:val="FF0000"/>
              </w:rPr>
              <w:t>yöntää valtakunnalliseen ansiomerkkijärjestelmään kuuluvia merkkejä</w:t>
            </w:r>
          </w:p>
        </w:tc>
        <w:tc>
          <w:tcPr>
            <w:tcW w:w="3009" w:type="dxa"/>
            <w:shd w:val="clear" w:color="auto" w:fill="EAF1DD" w:themeFill="accent3" w:themeFillTint="33"/>
          </w:tcPr>
          <w:p w14:paraId="53D9DAD8" w14:textId="77777777" w:rsidR="004B6C05" w:rsidRPr="00FE2416" w:rsidRDefault="6CA8AE27" w:rsidP="006D0241">
            <w:pPr>
              <w:pStyle w:val="Merkittyluettelo"/>
            </w:pPr>
            <w:r>
              <w:t>kouluttaa ja opastaa lippukuntia ansiomerkkijärjestelmänkäyttöön</w:t>
            </w:r>
          </w:p>
          <w:p w14:paraId="67AD76AB" w14:textId="4613A940" w:rsidR="004B6C05" w:rsidRPr="00FE2416" w:rsidRDefault="6CA8AE27" w:rsidP="006D0241">
            <w:pPr>
              <w:pStyle w:val="Merkittyluettelo"/>
              <w:rPr>
                <w:rFonts w:eastAsia="PT Sans" w:cs="PT Sans"/>
                <w:szCs w:val="18"/>
              </w:rPr>
            </w:pPr>
            <w:r w:rsidRPr="12FDD5E9">
              <w:rPr>
                <w:strike/>
              </w:rPr>
              <w:t>antaa lausuntoja ansiomerkkien myöntämiseen</w:t>
            </w:r>
            <w:r>
              <w:t xml:space="preserve"> </w:t>
            </w:r>
            <w:r w:rsidR="46CDA722" w:rsidRPr="12FDD5E9">
              <w:rPr>
                <w:color w:val="FF0000"/>
              </w:rPr>
              <w:t>antaa lausuntoja SP:lle ansiomerkkien myöntämiseksi valtakunnallisesta ansiomerkkijärjestelmästä</w:t>
            </w:r>
          </w:p>
          <w:p w14:paraId="04AE7509" w14:textId="77777777" w:rsidR="004B6C05" w:rsidRPr="00FE2416" w:rsidRDefault="6CA8AE27" w:rsidP="006D0241">
            <w:pPr>
              <w:pStyle w:val="Merkittyluettelo"/>
            </w:pPr>
            <w:r>
              <w:t>ylläpitää ja kehittää mahdollista piirin omaa ansiomerkkijärjestelmää</w:t>
            </w:r>
          </w:p>
        </w:tc>
      </w:tr>
      <w:tr w:rsidR="004B6C05" w:rsidRPr="00FE2416" w14:paraId="358D7372" w14:textId="77777777" w:rsidTr="6CA8AE27">
        <w:tc>
          <w:tcPr>
            <w:tcW w:w="2263" w:type="dxa"/>
          </w:tcPr>
          <w:p w14:paraId="4AEAB899" w14:textId="77777777" w:rsidR="004B6C05" w:rsidRPr="00FE2416" w:rsidRDefault="004B6C05" w:rsidP="00B65BDC">
            <w:pPr>
              <w:pStyle w:val="Laatikko-otsikko2"/>
            </w:pPr>
            <w:r w:rsidRPr="00FE2416">
              <w:t xml:space="preserve">Projektit ja hankkeet </w:t>
            </w:r>
          </w:p>
        </w:tc>
        <w:tc>
          <w:tcPr>
            <w:tcW w:w="3755" w:type="dxa"/>
            <w:shd w:val="clear" w:color="auto" w:fill="DBE5F1" w:themeFill="accent1" w:themeFillTint="33"/>
          </w:tcPr>
          <w:p w14:paraId="29B8B214" w14:textId="77777777" w:rsidR="004B6C05" w:rsidRPr="00FE2416" w:rsidRDefault="6CA8AE27" w:rsidP="006D0241">
            <w:pPr>
              <w:pStyle w:val="Merkittyluettelo"/>
            </w:pPr>
            <w:r>
              <w:t>vastaa partion toiminnanalarajojen ylittävien projektien ja hankkeiden resurssoinnista ja toteutuksesta</w:t>
            </w:r>
          </w:p>
        </w:tc>
        <w:tc>
          <w:tcPr>
            <w:tcW w:w="3009" w:type="dxa"/>
            <w:shd w:val="clear" w:color="auto" w:fill="EAF1DD" w:themeFill="accent3" w:themeFillTint="33"/>
          </w:tcPr>
          <w:p w14:paraId="2D9483B5" w14:textId="77777777" w:rsidR="004B6C05" w:rsidRPr="00FE2416" w:rsidRDefault="6CA8AE27" w:rsidP="006D0241">
            <w:pPr>
              <w:pStyle w:val="Merkittyluettelo"/>
            </w:pPr>
            <w:r>
              <w:t>vastaa piirin toiminnanalarajojen ylittävien projektien ja hankkeiden resurssoinnista ja toteutuksesta</w:t>
            </w:r>
          </w:p>
        </w:tc>
      </w:tr>
      <w:tr w:rsidR="00DA2AC3" w:rsidRPr="00FE2416" w14:paraId="4386C71E" w14:textId="77777777" w:rsidTr="6CA8AE27">
        <w:tc>
          <w:tcPr>
            <w:tcW w:w="2263" w:type="dxa"/>
          </w:tcPr>
          <w:p w14:paraId="35D8266C" w14:textId="77777777" w:rsidR="00DA2AC3" w:rsidRPr="00DA2AC3" w:rsidRDefault="00DA2AC3" w:rsidP="00DA2AC3">
            <w:pPr>
              <w:pStyle w:val="Laatikko-otsikko2"/>
              <w:rPr>
                <w:color w:val="FF0000"/>
              </w:rPr>
            </w:pPr>
            <w:r w:rsidRPr="00DA2AC3">
              <w:rPr>
                <w:color w:val="FF0000"/>
              </w:rPr>
              <w:t>Tutkimus- ja kehitystoiminta</w:t>
            </w:r>
          </w:p>
          <w:p w14:paraId="4046BEB9" w14:textId="77777777" w:rsidR="00DA2AC3" w:rsidRPr="00DA2AC3" w:rsidRDefault="00DA2AC3" w:rsidP="00DA2AC3">
            <w:pPr>
              <w:pStyle w:val="Laatikko-otsikko2"/>
              <w:rPr>
                <w:color w:val="FF0000"/>
              </w:rPr>
            </w:pPr>
          </w:p>
          <w:p w14:paraId="0E92BB34" w14:textId="0C418026" w:rsidR="00DA2AC3" w:rsidRPr="00BD4C0C" w:rsidRDefault="00DA2AC3" w:rsidP="00DA2AC3">
            <w:pPr>
              <w:pStyle w:val="Laatikko-otsikko2"/>
              <w:rPr>
                <w:color w:val="FF0000"/>
              </w:rPr>
            </w:pPr>
          </w:p>
        </w:tc>
        <w:tc>
          <w:tcPr>
            <w:tcW w:w="3755" w:type="dxa"/>
            <w:shd w:val="clear" w:color="auto" w:fill="DBE5F1" w:themeFill="accent1" w:themeFillTint="33"/>
          </w:tcPr>
          <w:p w14:paraId="4539EFB1" w14:textId="4614D860" w:rsidR="00DA2AC3" w:rsidRPr="000D7E34" w:rsidRDefault="00DA2AC3" w:rsidP="00635C1A">
            <w:pPr>
              <w:pStyle w:val="Merkittyluettelo"/>
              <w:numPr>
                <w:ilvl w:val="0"/>
                <w:numId w:val="0"/>
              </w:numPr>
              <w:ind w:left="1871"/>
              <w:rPr>
                <w:color w:val="FF0000"/>
              </w:rPr>
            </w:pPr>
          </w:p>
        </w:tc>
        <w:tc>
          <w:tcPr>
            <w:tcW w:w="3009" w:type="dxa"/>
            <w:shd w:val="clear" w:color="auto" w:fill="EAF1DD" w:themeFill="accent3" w:themeFillTint="33"/>
          </w:tcPr>
          <w:p w14:paraId="4904773C" w14:textId="77777777" w:rsidR="00DA2AC3" w:rsidRPr="00DA2AC3" w:rsidRDefault="00DA2AC3" w:rsidP="00DA2AC3">
            <w:pPr>
              <w:pStyle w:val="Merkittyluettelo"/>
              <w:rPr>
                <w:color w:val="FF0000"/>
              </w:rPr>
            </w:pPr>
            <w:r w:rsidRPr="00DA2AC3">
              <w:rPr>
                <w:color w:val="FF0000"/>
              </w:rPr>
              <w:t>vastaa piirin kehitystoiminnasta</w:t>
            </w:r>
          </w:p>
          <w:p w14:paraId="5AAD4040" w14:textId="6780F9B1" w:rsidR="00DA2AC3" w:rsidRPr="00BD4C0C" w:rsidRDefault="00DA2AC3" w:rsidP="00DA2AC3">
            <w:pPr>
              <w:pStyle w:val="Merkittyluettelo"/>
              <w:rPr>
                <w:color w:val="FF0000"/>
              </w:rPr>
            </w:pPr>
            <w:r w:rsidRPr="00DA2AC3">
              <w:rPr>
                <w:color w:val="FF0000"/>
              </w:rPr>
              <w:t>arvioi strategian toteuttamista ja hyödyntää järjestön johdon analyysiä toiminnassaan</w:t>
            </w:r>
          </w:p>
        </w:tc>
      </w:tr>
    </w:tbl>
    <w:p w14:paraId="2491AB02" w14:textId="77777777" w:rsidR="004B6C05" w:rsidRPr="00FE2416" w:rsidRDefault="004B6C05" w:rsidP="004B6C05">
      <w:pPr>
        <w:ind w:left="360"/>
        <w:jc w:val="both"/>
        <w:rPr>
          <w:rFonts w:ascii="Merriweather" w:hAnsi="Merriweather"/>
          <w:sz w:val="17"/>
          <w:szCs w:val="17"/>
        </w:rPr>
      </w:pPr>
      <w:r w:rsidRPr="00FE2416">
        <w:rPr>
          <w:rFonts w:ascii="Merriweather" w:eastAsia="Calibri" w:hAnsi="Merriweather" w:cs="Calibri"/>
          <w:sz w:val="17"/>
          <w:szCs w:val="17"/>
        </w:rPr>
        <w:lastRenderedPageBreak/>
        <w:t xml:space="preserve"> </w:t>
      </w:r>
    </w:p>
    <w:p w14:paraId="035A2ECB" w14:textId="117CF1F8" w:rsidR="004B6C05" w:rsidRDefault="004B6C05" w:rsidP="004B6C05">
      <w:pPr>
        <w:jc w:val="both"/>
        <w:rPr>
          <w:rFonts w:ascii="Merriweather" w:hAnsi="Merriweather"/>
          <w:sz w:val="17"/>
          <w:szCs w:val="17"/>
        </w:rPr>
      </w:pPr>
    </w:p>
    <w:p w14:paraId="015B8326" w14:textId="056AE476" w:rsidR="002A45D3" w:rsidRPr="00FE2416" w:rsidRDefault="002A45D3" w:rsidP="004B6C05">
      <w:pPr>
        <w:jc w:val="both"/>
        <w:rPr>
          <w:rFonts w:ascii="Merriweather" w:hAnsi="Merriweather"/>
          <w:sz w:val="17"/>
          <w:szCs w:val="17"/>
        </w:rPr>
      </w:pPr>
      <w:r>
        <w:rPr>
          <w:rFonts w:ascii="Merriweather" w:hAnsi="Merriweather"/>
          <w:sz w:val="17"/>
          <w:szCs w:val="17"/>
        </w:rPr>
        <w:t xml:space="preserve">LIITE </w:t>
      </w:r>
      <w:proofErr w:type="gramStart"/>
      <w:r w:rsidR="00C579AD">
        <w:rPr>
          <w:rFonts w:ascii="Merriweather" w:hAnsi="Merriweather"/>
          <w:sz w:val="17"/>
          <w:szCs w:val="17"/>
        </w:rPr>
        <w:t>1:  PARTIOPIIRIEN</w:t>
      </w:r>
      <w:proofErr w:type="gramEnd"/>
      <w:r w:rsidR="00C579AD">
        <w:rPr>
          <w:rFonts w:ascii="Merriweather" w:hAnsi="Merriweather"/>
          <w:sz w:val="17"/>
          <w:szCs w:val="17"/>
        </w:rPr>
        <w:t xml:space="preserve"> VÄHIMMÄISVAATIMUKSET</w:t>
      </w:r>
    </w:p>
    <w:p w14:paraId="34146956" w14:textId="77777777" w:rsidR="002A45D3" w:rsidRPr="00A04FB0" w:rsidRDefault="002A45D3" w:rsidP="002A45D3">
      <w:pPr>
        <w:pStyle w:val="PARTIO-Leipateksti"/>
        <w:numPr>
          <w:ilvl w:val="0"/>
          <w:numId w:val="8"/>
        </w:numPr>
        <w:jc w:val="both"/>
        <w:rPr>
          <w:rFonts w:ascii="Merriweather" w:hAnsi="Merriweather"/>
          <w:sz w:val="18"/>
        </w:rPr>
      </w:pPr>
      <w:r>
        <w:rPr>
          <w:rFonts w:ascii="Merriweather" w:hAnsi="Merriweather"/>
          <w:sz w:val="18"/>
        </w:rPr>
        <w:t>[Partiopiiri] hyväksyy ja noudattaa Suomen Partiolaisten</w:t>
      </w:r>
      <w:r w:rsidRPr="00A04FB0">
        <w:rPr>
          <w:rFonts w:ascii="Merriweather" w:hAnsi="Merriweather"/>
          <w:sz w:val="18"/>
        </w:rPr>
        <w:t xml:space="preserve"> sääntöjä ja peruskirjaa. Erityisesti: </w:t>
      </w:r>
    </w:p>
    <w:p w14:paraId="0E19E9CD" w14:textId="77777777" w:rsidR="002A45D3" w:rsidRPr="00790B85" w:rsidRDefault="002A45D3" w:rsidP="002A45D3">
      <w:pPr>
        <w:pStyle w:val="PARTIO-Leipateksti"/>
        <w:ind w:left="3912" w:firstLine="3"/>
        <w:jc w:val="both"/>
        <w:rPr>
          <w:rFonts w:ascii="Merriweather" w:hAnsi="Merriweather"/>
          <w:sz w:val="18"/>
        </w:rPr>
      </w:pPr>
    </w:p>
    <w:p w14:paraId="132B23FC" w14:textId="77777777" w:rsidR="002A45D3" w:rsidRPr="00790B85" w:rsidRDefault="002A45D3" w:rsidP="002A45D3">
      <w:pPr>
        <w:pStyle w:val="PARTIO-Leipateksti"/>
        <w:ind w:left="4275"/>
        <w:jc w:val="both"/>
        <w:rPr>
          <w:rFonts w:ascii="Merriweather" w:hAnsi="Merriweather"/>
          <w:sz w:val="18"/>
        </w:rPr>
      </w:pPr>
      <w:r w:rsidRPr="00790B85">
        <w:rPr>
          <w:rFonts w:ascii="Merriweather" w:hAnsi="Merriweather"/>
          <w:sz w:val="18"/>
        </w:rPr>
        <w:t xml:space="preserve">Huolehtii päämäärän ja arvopohjan sekä kasvatustavoitteiden ja partiomenetelmän ymmärryksestä ja toteutumisesta alueensa lippukunnista. </w:t>
      </w:r>
    </w:p>
    <w:p w14:paraId="79102B19" w14:textId="77777777" w:rsidR="002A45D3" w:rsidRPr="00790B85" w:rsidRDefault="002A45D3" w:rsidP="002A45D3">
      <w:pPr>
        <w:pStyle w:val="PARTIO-Leipateksti"/>
        <w:ind w:left="3912" w:firstLine="3"/>
        <w:jc w:val="both"/>
        <w:rPr>
          <w:rFonts w:ascii="Merriweather" w:hAnsi="Merriweather"/>
          <w:sz w:val="18"/>
        </w:rPr>
      </w:pPr>
    </w:p>
    <w:p w14:paraId="7C5252E4" w14:textId="77777777" w:rsidR="002A45D3" w:rsidRPr="00790B85" w:rsidRDefault="002A45D3" w:rsidP="002A45D3">
      <w:pPr>
        <w:pStyle w:val="PARTIO-Leipateksti"/>
        <w:ind w:left="4275"/>
        <w:jc w:val="both"/>
        <w:rPr>
          <w:rFonts w:ascii="Merriweather" w:hAnsi="Merriweather"/>
          <w:sz w:val="18"/>
        </w:rPr>
      </w:pPr>
      <w:r w:rsidRPr="00790B85">
        <w:rPr>
          <w:rFonts w:ascii="Merriweather" w:hAnsi="Merriweather"/>
          <w:sz w:val="18"/>
        </w:rPr>
        <w:t xml:space="preserve">Huolehtii, että partiotoiminta on avointa kaikille, jotka hyväksyvät sen arvopohjan ja että se toteuttaa ikäkausille ja vapaaehtoisille suunnatun toiminnan periaatteita ja tavoitteita. </w:t>
      </w:r>
    </w:p>
    <w:p w14:paraId="7D42FBEC" w14:textId="77777777" w:rsidR="002A45D3" w:rsidRPr="00790B85" w:rsidRDefault="002A45D3" w:rsidP="002A45D3">
      <w:pPr>
        <w:pStyle w:val="PARTIO-Leipateksti"/>
        <w:ind w:left="3912" w:firstLine="3"/>
        <w:jc w:val="both"/>
        <w:rPr>
          <w:rFonts w:ascii="Merriweather" w:hAnsi="Merriweather"/>
          <w:sz w:val="18"/>
        </w:rPr>
      </w:pPr>
    </w:p>
    <w:p w14:paraId="0DC779C2" w14:textId="77777777" w:rsidR="002A45D3" w:rsidRPr="00790B85" w:rsidRDefault="002A45D3" w:rsidP="002A45D3">
      <w:pPr>
        <w:pStyle w:val="PARTIO-Leipateksti"/>
        <w:numPr>
          <w:ilvl w:val="0"/>
          <w:numId w:val="8"/>
        </w:numPr>
        <w:jc w:val="both"/>
        <w:rPr>
          <w:rFonts w:ascii="Merriweather" w:hAnsi="Merriweather"/>
          <w:sz w:val="18"/>
        </w:rPr>
      </w:pPr>
      <w:r>
        <w:rPr>
          <w:rFonts w:ascii="Merriweather" w:hAnsi="Merriweather"/>
          <w:sz w:val="18"/>
        </w:rPr>
        <w:t>[Partiopiiri] t</w:t>
      </w:r>
      <w:r w:rsidRPr="00790B85">
        <w:rPr>
          <w:rFonts w:ascii="Merriweather" w:hAnsi="Merriweather"/>
          <w:sz w:val="18"/>
        </w:rPr>
        <w:t xml:space="preserve">oimii menettelytapasäännön ja sen hengen mukaisesti. </w:t>
      </w:r>
    </w:p>
    <w:p w14:paraId="3896C60B" w14:textId="77777777" w:rsidR="002A45D3" w:rsidRPr="00790B85" w:rsidRDefault="002A45D3" w:rsidP="002A45D3">
      <w:pPr>
        <w:pStyle w:val="PARTIO-Leipateksti"/>
        <w:ind w:left="3912" w:firstLine="3"/>
        <w:jc w:val="both"/>
        <w:rPr>
          <w:rFonts w:ascii="Merriweather" w:hAnsi="Merriweather"/>
          <w:sz w:val="18"/>
        </w:rPr>
      </w:pPr>
    </w:p>
    <w:p w14:paraId="0B38612D" w14:textId="77777777" w:rsidR="002A45D3" w:rsidRPr="00790B85" w:rsidRDefault="002A45D3" w:rsidP="002A45D3">
      <w:pPr>
        <w:pStyle w:val="PARTIO-Leipateksti"/>
        <w:ind w:left="4275"/>
        <w:jc w:val="both"/>
        <w:rPr>
          <w:rFonts w:ascii="Merriweather" w:hAnsi="Merriweather"/>
          <w:sz w:val="18"/>
        </w:rPr>
      </w:pPr>
      <w:r w:rsidRPr="00790B85">
        <w:rPr>
          <w:rFonts w:ascii="Merriweather" w:hAnsi="Merriweather"/>
          <w:sz w:val="18"/>
        </w:rPr>
        <w:t>Pitää yllä organisaatiota, joka vastaa</w:t>
      </w:r>
      <w:r>
        <w:rPr>
          <w:rFonts w:ascii="Merriweather" w:hAnsi="Merriweather"/>
          <w:sz w:val="18"/>
        </w:rPr>
        <w:t xml:space="preserve"> Suomen Partiolaisten</w:t>
      </w:r>
      <w:r w:rsidRPr="00790B85">
        <w:rPr>
          <w:rFonts w:ascii="Merriweather" w:hAnsi="Merriweather"/>
          <w:sz w:val="18"/>
        </w:rPr>
        <w:t xml:space="preserve"> menettelytapasääntöä ja joka mahdollistaa näiden </w:t>
      </w:r>
      <w:r>
        <w:rPr>
          <w:rFonts w:ascii="Merriweather" w:hAnsi="Merriweather"/>
          <w:sz w:val="18"/>
        </w:rPr>
        <w:t>vaatimusten</w:t>
      </w:r>
      <w:r w:rsidRPr="00790B85">
        <w:rPr>
          <w:rFonts w:ascii="Merriweather" w:hAnsi="Merriweather"/>
          <w:sz w:val="18"/>
        </w:rPr>
        <w:t xml:space="preserve"> täyttämisen ja sen seurannan. </w:t>
      </w:r>
    </w:p>
    <w:p w14:paraId="0CF4B246" w14:textId="77777777" w:rsidR="002A45D3" w:rsidRPr="00790B85" w:rsidRDefault="002A45D3" w:rsidP="002A45D3">
      <w:pPr>
        <w:pStyle w:val="PARTIO-Leipateksti"/>
        <w:ind w:left="3912" w:firstLine="3"/>
        <w:jc w:val="both"/>
        <w:rPr>
          <w:rFonts w:ascii="Merriweather" w:hAnsi="Merriweather"/>
          <w:sz w:val="18"/>
        </w:rPr>
      </w:pPr>
    </w:p>
    <w:p w14:paraId="2267E061" w14:textId="77777777" w:rsidR="002A45D3" w:rsidRPr="00790B85" w:rsidRDefault="002A45D3" w:rsidP="002A45D3">
      <w:pPr>
        <w:pStyle w:val="PARTIO-Leipateksti"/>
        <w:ind w:left="4275"/>
        <w:jc w:val="both"/>
        <w:rPr>
          <w:rFonts w:ascii="Merriweather" w:hAnsi="Merriweather"/>
          <w:sz w:val="18"/>
        </w:rPr>
      </w:pPr>
      <w:r w:rsidRPr="00790B85">
        <w:rPr>
          <w:rFonts w:ascii="Merriweather" w:hAnsi="Merriweather"/>
          <w:sz w:val="18"/>
        </w:rPr>
        <w:t>Osallistuu yhteiseen päätöksentekoon, kehittämiseen ja tiedonvaihtoon jäsenkokouksissa, partioneuvostossa ja laajennetuissa val</w:t>
      </w:r>
      <w:r>
        <w:rPr>
          <w:rFonts w:ascii="Merriweather" w:hAnsi="Merriweather"/>
          <w:sz w:val="18"/>
        </w:rPr>
        <w:t>iokunnissa</w:t>
      </w:r>
      <w:r w:rsidRPr="00790B85">
        <w:rPr>
          <w:rFonts w:ascii="Merriweather" w:hAnsi="Merriweather"/>
          <w:sz w:val="18"/>
        </w:rPr>
        <w:t xml:space="preserve"> sekä muissa vastaavissa tapahtumissa. </w:t>
      </w:r>
    </w:p>
    <w:p w14:paraId="06179E84" w14:textId="77777777" w:rsidR="002A45D3" w:rsidRPr="00790B85" w:rsidRDefault="002A45D3" w:rsidP="002A45D3">
      <w:pPr>
        <w:pStyle w:val="PARTIO-Leipateksti"/>
        <w:ind w:left="3912" w:firstLine="3"/>
        <w:jc w:val="both"/>
        <w:rPr>
          <w:rFonts w:ascii="Merriweather" w:hAnsi="Merriweather"/>
          <w:sz w:val="18"/>
        </w:rPr>
      </w:pPr>
    </w:p>
    <w:p w14:paraId="5328E70C" w14:textId="77777777" w:rsidR="002A45D3" w:rsidRPr="00790B85" w:rsidRDefault="002A45D3" w:rsidP="002A45D3">
      <w:pPr>
        <w:pStyle w:val="PARTIO-Leipateksti"/>
        <w:ind w:left="4275"/>
        <w:jc w:val="both"/>
        <w:rPr>
          <w:rFonts w:ascii="Merriweather" w:hAnsi="Merriweather"/>
          <w:sz w:val="18"/>
        </w:rPr>
      </w:pPr>
      <w:r w:rsidRPr="00790B85">
        <w:rPr>
          <w:rFonts w:ascii="Merriweather" w:hAnsi="Merriweather"/>
          <w:sz w:val="18"/>
        </w:rPr>
        <w:t xml:space="preserve">Huolehtii että em. elinten päätökset, jotka koskevat piirejä tai lippukuntia, tulevat toimeenpannuiksi alueellaan. </w:t>
      </w:r>
    </w:p>
    <w:p w14:paraId="6334A0EE" w14:textId="77777777" w:rsidR="002A45D3" w:rsidRPr="00790B85" w:rsidRDefault="002A45D3" w:rsidP="002A45D3">
      <w:pPr>
        <w:pStyle w:val="PARTIO-Leipateksti"/>
        <w:ind w:left="3912" w:firstLine="3"/>
        <w:jc w:val="both"/>
        <w:rPr>
          <w:rFonts w:ascii="Merriweather" w:hAnsi="Merriweather"/>
          <w:sz w:val="18"/>
        </w:rPr>
      </w:pPr>
    </w:p>
    <w:p w14:paraId="750EC80A" w14:textId="77777777" w:rsidR="002A45D3" w:rsidRPr="00790B85" w:rsidRDefault="002A45D3" w:rsidP="002A45D3">
      <w:pPr>
        <w:pStyle w:val="PARTIO-Leipateksti"/>
        <w:ind w:left="4275"/>
        <w:jc w:val="both"/>
        <w:rPr>
          <w:rFonts w:ascii="Merriweather" w:hAnsi="Merriweather"/>
          <w:sz w:val="18"/>
        </w:rPr>
      </w:pPr>
      <w:r w:rsidRPr="00790B85">
        <w:rPr>
          <w:rFonts w:ascii="Merriweather" w:hAnsi="Merriweather"/>
          <w:sz w:val="18"/>
        </w:rPr>
        <w:t xml:space="preserve">Toteuttaa partion strategiaa alueellaan tai perustellusta syystä esittelee Suomen Partiolaisten hallitukselle muokatun version strategiasta ja toteuttaa sitä alueellaan. </w:t>
      </w:r>
    </w:p>
    <w:p w14:paraId="531D11F5" w14:textId="77777777" w:rsidR="002A45D3" w:rsidRPr="00790B85" w:rsidRDefault="002A45D3" w:rsidP="002A45D3">
      <w:pPr>
        <w:pStyle w:val="PARTIO-Leipateksti"/>
        <w:ind w:left="3912" w:firstLine="3"/>
        <w:jc w:val="both"/>
        <w:rPr>
          <w:rFonts w:ascii="Merriweather" w:hAnsi="Merriweather"/>
          <w:sz w:val="18"/>
        </w:rPr>
      </w:pPr>
    </w:p>
    <w:p w14:paraId="1D46B441" w14:textId="77777777" w:rsidR="002A45D3" w:rsidRPr="00790B85" w:rsidRDefault="002A45D3" w:rsidP="002A45D3">
      <w:pPr>
        <w:pStyle w:val="PARTIO-Leipateksti"/>
        <w:numPr>
          <w:ilvl w:val="0"/>
          <w:numId w:val="8"/>
        </w:numPr>
        <w:jc w:val="both"/>
        <w:rPr>
          <w:rFonts w:ascii="Merriweather" w:hAnsi="Merriweather"/>
          <w:sz w:val="18"/>
        </w:rPr>
      </w:pPr>
      <w:r>
        <w:rPr>
          <w:rFonts w:ascii="Merriweather" w:hAnsi="Merriweather"/>
          <w:sz w:val="18"/>
        </w:rPr>
        <w:t>[Partiopiiri] h</w:t>
      </w:r>
      <w:r w:rsidRPr="00790B85">
        <w:rPr>
          <w:rFonts w:ascii="Merriweather" w:hAnsi="Merriweather"/>
          <w:sz w:val="18"/>
        </w:rPr>
        <w:t xml:space="preserve">uolehtii </w:t>
      </w:r>
      <w:r>
        <w:rPr>
          <w:rFonts w:ascii="Merriweather" w:hAnsi="Merriweather"/>
          <w:sz w:val="18"/>
        </w:rPr>
        <w:t>vähimmäisvaatimusten</w:t>
      </w:r>
      <w:r w:rsidRPr="00790B85">
        <w:rPr>
          <w:rFonts w:ascii="Merriweather" w:hAnsi="Merriweather"/>
          <w:sz w:val="18"/>
        </w:rPr>
        <w:t xml:space="preserve"> täyttymisestä alueensa lippukunnissa. Tukee lippukuntia </w:t>
      </w:r>
      <w:r>
        <w:rPr>
          <w:rFonts w:ascii="Merriweather" w:hAnsi="Merriweather"/>
          <w:sz w:val="18"/>
        </w:rPr>
        <w:t>vähimmäisvaatimusten</w:t>
      </w:r>
      <w:r w:rsidRPr="00790B85">
        <w:rPr>
          <w:rFonts w:ascii="Merriweather" w:hAnsi="Merriweather"/>
          <w:sz w:val="18"/>
        </w:rPr>
        <w:t xml:space="preserve"> täyttämisessä. Ylläpitää aktiivisesti piirin kyvykkyyttä tukea lippukuntia niiden erilaisissa haasteissa menettelytapasäännön ja yhdessä sovittujen toimintamallien mukaisesti. </w:t>
      </w:r>
    </w:p>
    <w:p w14:paraId="3C7DE9B2" w14:textId="77777777" w:rsidR="002A45D3" w:rsidRPr="00790B85" w:rsidRDefault="002A45D3" w:rsidP="002A45D3">
      <w:pPr>
        <w:pStyle w:val="PARTIO-Leipateksti"/>
        <w:ind w:left="3912" w:firstLine="3"/>
        <w:jc w:val="both"/>
        <w:rPr>
          <w:rFonts w:ascii="Merriweather" w:hAnsi="Merriweather"/>
          <w:sz w:val="18"/>
        </w:rPr>
      </w:pPr>
    </w:p>
    <w:p w14:paraId="457B2176" w14:textId="77777777" w:rsidR="002A45D3" w:rsidRPr="00790B85" w:rsidRDefault="002A45D3" w:rsidP="002A45D3">
      <w:pPr>
        <w:pStyle w:val="PARTIO-Leipateksti"/>
        <w:numPr>
          <w:ilvl w:val="0"/>
          <w:numId w:val="8"/>
        </w:numPr>
        <w:jc w:val="both"/>
        <w:rPr>
          <w:rFonts w:ascii="Merriweather" w:hAnsi="Merriweather"/>
          <w:sz w:val="18"/>
        </w:rPr>
      </w:pPr>
      <w:r>
        <w:rPr>
          <w:rFonts w:ascii="Merriweather" w:hAnsi="Merriweather"/>
          <w:sz w:val="18"/>
        </w:rPr>
        <w:t>[Partiopiiri] p</w:t>
      </w:r>
      <w:r w:rsidRPr="00790B85">
        <w:rPr>
          <w:rFonts w:ascii="Merriweather" w:hAnsi="Merriweather"/>
          <w:sz w:val="18"/>
        </w:rPr>
        <w:t xml:space="preserve">itää yllä laatua, läpinäkyvyyttä ja turvallisuutta tukevia järjestelmiä mm. taloushallinnon, tietosuojan, tiedonhallinnan sekä vapaaehtois- ja kasvatustoiminnan koordinoinnin alueella. Tukee lippukuntiaan laadun, läpinäkyvyyden ja turvallisen toiminnan järjestämisessä.  </w:t>
      </w:r>
    </w:p>
    <w:p w14:paraId="1FBF96DE" w14:textId="77777777" w:rsidR="002A45D3" w:rsidRPr="00790B85" w:rsidRDefault="002A45D3" w:rsidP="002A45D3">
      <w:pPr>
        <w:pStyle w:val="PARTIO-Leipateksti"/>
        <w:ind w:left="3912" w:firstLine="3"/>
        <w:jc w:val="both"/>
        <w:rPr>
          <w:rFonts w:ascii="Merriweather" w:hAnsi="Merriweather"/>
          <w:sz w:val="18"/>
        </w:rPr>
      </w:pPr>
    </w:p>
    <w:p w14:paraId="140B84D0" w14:textId="4F131659" w:rsidR="002A45D3" w:rsidRPr="00790B85" w:rsidRDefault="002A45D3" w:rsidP="002A45D3">
      <w:pPr>
        <w:pStyle w:val="PARTIO-Leipateksti"/>
        <w:numPr>
          <w:ilvl w:val="0"/>
          <w:numId w:val="8"/>
        </w:numPr>
        <w:jc w:val="both"/>
        <w:rPr>
          <w:rFonts w:ascii="Merriweather" w:hAnsi="Merriweather"/>
          <w:sz w:val="18"/>
        </w:rPr>
      </w:pPr>
      <w:r>
        <w:rPr>
          <w:rFonts w:ascii="Merriweather" w:hAnsi="Merriweather"/>
          <w:sz w:val="18"/>
        </w:rPr>
        <w:t>[Partiopiiri] k</w:t>
      </w:r>
      <w:r w:rsidRPr="00790B85">
        <w:rPr>
          <w:rFonts w:ascii="Merriweather" w:hAnsi="Merriweather"/>
          <w:sz w:val="18"/>
        </w:rPr>
        <w:t>ehittää toimintaansa partion yhdessä sovittujen käytäntöjen, toimintaympäristön muutosten ja valtionavun jakamisen periaatteiden vaatimusten mukaisesti.</w:t>
      </w:r>
    </w:p>
    <w:p w14:paraId="18F2E1F4" w14:textId="77777777" w:rsidR="002A45D3" w:rsidRPr="00790B85" w:rsidRDefault="002A45D3" w:rsidP="002A45D3">
      <w:pPr>
        <w:pStyle w:val="Luettelokappale"/>
        <w:ind w:left="4272"/>
      </w:pPr>
    </w:p>
    <w:p w14:paraId="7706D71D" w14:textId="19A3B176" w:rsidR="00640603" w:rsidRPr="00EF0419" w:rsidRDefault="00640603" w:rsidP="00CC142D">
      <w:pPr>
        <w:pStyle w:val="Leipteksti"/>
        <w:contextualSpacing/>
        <w:rPr>
          <w:sz w:val="24"/>
          <w:szCs w:val="24"/>
        </w:rPr>
      </w:pPr>
      <w:r>
        <w:rPr>
          <w:noProof/>
          <w:sz w:val="24"/>
          <w:szCs w:val="24"/>
        </w:rPr>
        <w:lastRenderedPageBreak/>
        <w:drawing>
          <wp:anchor distT="0" distB="0" distL="114300" distR="114300" simplePos="0" relativeHeight="251658241" behindDoc="0" locked="0" layoutInCell="1" allowOverlap="1" wp14:anchorId="1805A5B5" wp14:editId="35BE471F">
            <wp:simplePos x="0" y="0"/>
            <wp:positionH relativeFrom="margin">
              <wp:posOffset>-679450</wp:posOffset>
            </wp:positionH>
            <wp:positionV relativeFrom="margin">
              <wp:posOffset>-635000</wp:posOffset>
            </wp:positionV>
            <wp:extent cx="7492365" cy="10597515"/>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ioasema_vihko_kuva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2365" cy="10597515"/>
                    </a:xfrm>
                    <a:prstGeom prst="rect">
                      <a:avLst/>
                    </a:prstGeom>
                  </pic:spPr>
                </pic:pic>
              </a:graphicData>
            </a:graphic>
            <wp14:sizeRelH relativeFrom="margin">
              <wp14:pctWidth>0</wp14:pctWidth>
            </wp14:sizeRelH>
            <wp14:sizeRelV relativeFrom="margin">
              <wp14:pctHeight>0</wp14:pctHeight>
            </wp14:sizeRelV>
          </wp:anchor>
        </w:drawing>
      </w:r>
    </w:p>
    <w:sectPr w:rsidR="00640603" w:rsidRPr="00EF0419" w:rsidSect="005B4E1A">
      <w:footerReference w:type="default" r:id="rId16"/>
      <w:pgSz w:w="11907" w:h="16839" w:code="9"/>
      <w:pgMar w:top="993"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B95283D" w16cex:dateUtc="2020-11-03T13:57:00Z"/>
  <w16cex:commentExtensible w16cex:durableId="16F9B87C" w16cex:dateUtc="2020-11-01T11:14:00Z"/>
  <w16cex:commentExtensible w16cex:durableId="460793F6" w16cex:dateUtc="2020-11-02T14:27:00Z"/>
  <w16cex:commentExtensible w16cex:durableId="6FB3942C" w16cex:dateUtc="2020-11-02T16:58:00Z"/>
  <w16cex:commentExtensible w16cex:durableId="5FEB9C56" w16cex:dateUtc="2020-11-01T11:14:00Z"/>
  <w16cex:commentExtensible w16cex:durableId="12E0DCA3" w16cex:dateUtc="2020-11-01T11:14:00Z"/>
  <w16cex:commentExtensible w16cex:durableId="7E7ABC06" w16cex:dateUtc="2020-11-04T18:58:00Z"/>
  <w16cex:commentExtensible w16cex:durableId="38C2B852" w16cex:dateUtc="2020-11-04T19:33:00Z"/>
  <w16cex:commentExtensible w16cex:durableId="5615C909" w16cex:dateUtc="2020-11-03T14:07:00Z"/>
  <w16cex:commentExtensible w16cex:durableId="7E076917" w16cex:dateUtc="2020-11-03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A2FF" w14:textId="77777777" w:rsidR="00970F29" w:rsidRDefault="00970F29">
      <w:r>
        <w:separator/>
      </w:r>
    </w:p>
  </w:endnote>
  <w:endnote w:type="continuationSeparator" w:id="0">
    <w:p w14:paraId="4C8AFE32" w14:textId="77777777" w:rsidR="00970F29" w:rsidRDefault="00970F29">
      <w:r>
        <w:continuationSeparator/>
      </w:r>
    </w:p>
  </w:endnote>
  <w:endnote w:type="continuationNotice" w:id="1">
    <w:p w14:paraId="2E9004E4" w14:textId="77777777" w:rsidR="00970F29" w:rsidRDefault="00970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20" w:usb3="00000000" w:csb0="00000097" w:csb1="00000000"/>
  </w:font>
  <w:font w:name="Wingdings">
    <w:panose1 w:val="05000000000000000000"/>
    <w:charset w:val="02"/>
    <w:family w:val="auto"/>
    <w:pitch w:val="variable"/>
    <w:sig w:usb0="00000000" w:usb1="10000000" w:usb2="00000000" w:usb3="00000000" w:csb0="80000000" w:csb1="00000000"/>
  </w:font>
  <w:font w:name="Tondu Beta">
    <w:altName w:val="Calibri"/>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Merriweather">
    <w:altName w:val="Cambria"/>
    <w:panose1 w:val="00000000000000000000"/>
    <w:charset w:val="00"/>
    <w:family w:val="modern"/>
    <w:notTrueType/>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EC06" w14:textId="521EEB17" w:rsidR="00F60411" w:rsidRPr="0076703A" w:rsidRDefault="00F60411">
    <w:pPr>
      <w:pStyle w:val="Alatunniste"/>
      <w:jc w:val="center"/>
      <w:rPr>
        <w:rFonts w:ascii="Merriweather" w:hAnsi="Merriweather"/>
        <w:sz w:val="24"/>
        <w:szCs w:val="24"/>
      </w:rPr>
    </w:pPr>
    <w:r w:rsidRPr="0076703A">
      <w:rPr>
        <w:rFonts w:ascii="Merriweather" w:hAnsi="Merriweather"/>
        <w:sz w:val="24"/>
        <w:szCs w:val="24"/>
      </w:rPr>
      <w:fldChar w:fldCharType="begin"/>
    </w:r>
    <w:r w:rsidRPr="0076703A">
      <w:rPr>
        <w:rFonts w:ascii="Merriweather" w:hAnsi="Merriweather"/>
        <w:sz w:val="24"/>
        <w:szCs w:val="24"/>
      </w:rPr>
      <w:instrText>PAGE   \* MERGEFORMAT</w:instrText>
    </w:r>
    <w:r w:rsidRPr="0076703A">
      <w:rPr>
        <w:rFonts w:ascii="Merriweather" w:hAnsi="Merriweather"/>
        <w:sz w:val="24"/>
        <w:szCs w:val="24"/>
      </w:rPr>
      <w:fldChar w:fldCharType="separate"/>
    </w:r>
    <w:r>
      <w:rPr>
        <w:rFonts w:ascii="Merriweather" w:hAnsi="Merriweather"/>
        <w:noProof/>
        <w:sz w:val="24"/>
        <w:szCs w:val="24"/>
      </w:rPr>
      <w:t>2</w:t>
    </w:r>
    <w:r w:rsidRPr="0076703A">
      <w:rPr>
        <w:rFonts w:ascii="Merriweather" w:hAnsi="Merriweather"/>
        <w:sz w:val="24"/>
        <w:szCs w:val="24"/>
      </w:rPr>
      <w:fldChar w:fldCharType="end"/>
    </w:r>
  </w:p>
  <w:p w14:paraId="18C57068" w14:textId="77777777" w:rsidR="00F60411" w:rsidRDefault="00F604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E971" w14:textId="77777777" w:rsidR="00970F29" w:rsidRDefault="00970F29">
      <w:r>
        <w:separator/>
      </w:r>
    </w:p>
  </w:footnote>
  <w:footnote w:type="continuationSeparator" w:id="0">
    <w:p w14:paraId="29A97BD8" w14:textId="77777777" w:rsidR="00970F29" w:rsidRDefault="00970F29">
      <w:r>
        <w:continuationSeparator/>
      </w:r>
    </w:p>
  </w:footnote>
  <w:footnote w:type="continuationNotice" w:id="1">
    <w:p w14:paraId="47E25F79" w14:textId="77777777" w:rsidR="00970F29" w:rsidRDefault="00970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5pt;height:10.5pt" o:bullet="t">
        <v:imagedata r:id="rId1" o:title="bullet_nuoli"/>
      </v:shape>
    </w:pict>
  </w:numPicBullet>
  <w:abstractNum w:abstractNumId="0" w15:restartNumberingAfterBreak="0">
    <w:nsid w:val="FFFFFF83"/>
    <w:multiLevelType w:val="singleLevel"/>
    <w:tmpl w:val="B3041D2A"/>
    <w:lvl w:ilvl="0">
      <w:start w:val="1"/>
      <w:numFmt w:val="bullet"/>
      <w:pStyle w:val="Merkittyluettelo2"/>
      <w:lvlText w:val=""/>
      <w:lvlJc w:val="left"/>
      <w:pPr>
        <w:tabs>
          <w:tab w:val="num" w:pos="2438"/>
        </w:tabs>
        <w:ind w:left="2438" w:hanging="567"/>
      </w:pPr>
      <w:rPr>
        <w:rFonts w:ascii="Symbol" w:hAnsi="Symbol" w:hint="default"/>
      </w:rPr>
    </w:lvl>
  </w:abstractNum>
  <w:abstractNum w:abstractNumId="1" w15:restartNumberingAfterBreak="0">
    <w:nsid w:val="FFFFFF89"/>
    <w:multiLevelType w:val="hybridMultilevel"/>
    <w:tmpl w:val="D5C0A7D8"/>
    <w:lvl w:ilvl="0" w:tplc="B426A260">
      <w:start w:val="1"/>
      <w:numFmt w:val="bullet"/>
      <w:pStyle w:val="Merkittyluettelo"/>
      <w:lvlText w:val=""/>
      <w:lvlJc w:val="left"/>
      <w:pPr>
        <w:tabs>
          <w:tab w:val="num" w:pos="1871"/>
        </w:tabs>
        <w:ind w:left="1871" w:hanging="567"/>
      </w:pPr>
      <w:rPr>
        <w:rFonts w:ascii="Symbol" w:hAnsi="Symbol" w:hint="default"/>
      </w:rPr>
    </w:lvl>
    <w:lvl w:ilvl="1" w:tplc="DE10B5F4">
      <w:numFmt w:val="decimal"/>
      <w:lvlText w:val=""/>
      <w:lvlJc w:val="left"/>
    </w:lvl>
    <w:lvl w:ilvl="2" w:tplc="FD787176">
      <w:numFmt w:val="decimal"/>
      <w:lvlText w:val=""/>
      <w:lvlJc w:val="left"/>
    </w:lvl>
    <w:lvl w:ilvl="3" w:tplc="493CFBBC">
      <w:numFmt w:val="decimal"/>
      <w:lvlText w:val=""/>
      <w:lvlJc w:val="left"/>
    </w:lvl>
    <w:lvl w:ilvl="4" w:tplc="1702F814">
      <w:numFmt w:val="decimal"/>
      <w:lvlText w:val=""/>
      <w:lvlJc w:val="left"/>
    </w:lvl>
    <w:lvl w:ilvl="5" w:tplc="D780EBDA">
      <w:numFmt w:val="decimal"/>
      <w:lvlText w:val=""/>
      <w:lvlJc w:val="left"/>
    </w:lvl>
    <w:lvl w:ilvl="6" w:tplc="C4F8F320">
      <w:numFmt w:val="decimal"/>
      <w:lvlText w:val=""/>
      <w:lvlJc w:val="left"/>
    </w:lvl>
    <w:lvl w:ilvl="7" w:tplc="9F0ACD46">
      <w:numFmt w:val="decimal"/>
      <w:lvlText w:val=""/>
      <w:lvlJc w:val="left"/>
    </w:lvl>
    <w:lvl w:ilvl="8" w:tplc="A2B22CB8">
      <w:numFmt w:val="decimal"/>
      <w:lvlText w:val=""/>
      <w:lvlJc w:val="left"/>
    </w:lvl>
  </w:abstractNum>
  <w:abstractNum w:abstractNumId="2" w15:restartNumberingAfterBreak="0">
    <w:nsid w:val="01820733"/>
    <w:multiLevelType w:val="multilevel"/>
    <w:tmpl w:val="FBF8EE0C"/>
    <w:name w:val="Vanha28"/>
    <w:numStyleLink w:val="Vanha"/>
  </w:abstractNum>
  <w:abstractNum w:abstractNumId="3" w15:restartNumberingAfterBreak="0">
    <w:nsid w:val="03A45626"/>
    <w:multiLevelType w:val="multilevel"/>
    <w:tmpl w:val="FBF8EE0C"/>
    <w:name w:val="Vanha29"/>
    <w:numStyleLink w:val="Vanha"/>
  </w:abstractNum>
  <w:abstractNum w:abstractNumId="4" w15:restartNumberingAfterBreak="0">
    <w:nsid w:val="086535C0"/>
    <w:multiLevelType w:val="multilevel"/>
    <w:tmpl w:val="FBF8EE0C"/>
    <w:name w:val="Vanha24"/>
    <w:numStyleLink w:val="Vanha"/>
  </w:abstractNum>
  <w:abstractNum w:abstractNumId="5" w15:restartNumberingAfterBreak="0">
    <w:nsid w:val="0C1234CF"/>
    <w:multiLevelType w:val="multilevel"/>
    <w:tmpl w:val="FBF8EE0C"/>
    <w:name w:val="Vanha25"/>
    <w:numStyleLink w:val="Vanha"/>
  </w:abstractNum>
  <w:abstractNum w:abstractNumId="6" w15:restartNumberingAfterBreak="0">
    <w:nsid w:val="0E6B60A0"/>
    <w:multiLevelType w:val="multilevel"/>
    <w:tmpl w:val="586488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E90B97"/>
    <w:multiLevelType w:val="hybridMultilevel"/>
    <w:tmpl w:val="833ADACE"/>
    <w:lvl w:ilvl="0" w:tplc="8C36565C">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abstractNum w:abstractNumId="8" w15:restartNumberingAfterBreak="0">
    <w:nsid w:val="15D37913"/>
    <w:multiLevelType w:val="multilevel"/>
    <w:tmpl w:val="AAC83B74"/>
    <w:name w:val="Vanha23"/>
    <w:numStyleLink w:val="Uusi"/>
  </w:abstractNum>
  <w:abstractNum w:abstractNumId="9" w15:restartNumberingAfterBreak="0">
    <w:nsid w:val="17DC0503"/>
    <w:multiLevelType w:val="hybridMultilevel"/>
    <w:tmpl w:val="3B5C94D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744582"/>
    <w:multiLevelType w:val="multilevel"/>
    <w:tmpl w:val="040B001D"/>
    <w:name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1B3005"/>
    <w:multiLevelType w:val="multilevel"/>
    <w:tmpl w:val="FBF8EE0C"/>
    <w:name w:val="Vanha2"/>
    <w:styleLink w:val="Vanha"/>
    <w:lvl w:ilvl="0">
      <w:start w:val="1"/>
      <w:numFmt w:val="decimal"/>
      <w:pStyle w:val="Otsikko1"/>
      <w:lvlText w:val="%1"/>
      <w:lvlJc w:val="left"/>
      <w:pPr>
        <w:ind w:left="1304" w:hanging="1304"/>
      </w:pPr>
      <w:rPr>
        <w:rFonts w:ascii="Arial" w:hAnsi="Arial" w:hint="default"/>
        <w:b/>
        <w:i w:val="0"/>
        <w:caps/>
        <w:sz w:val="34"/>
        <w:szCs w:val="22"/>
      </w:rPr>
    </w:lvl>
    <w:lvl w:ilvl="1">
      <w:start w:val="1"/>
      <w:numFmt w:val="decimal"/>
      <w:lvlText w:val="%1.%2"/>
      <w:lvlJc w:val="left"/>
      <w:pPr>
        <w:ind w:left="1304" w:hanging="1304"/>
      </w:pPr>
      <w:rPr>
        <w:rFonts w:ascii="Arial" w:hAnsi="Arial" w:hint="default"/>
        <w:b/>
        <w:i w:val="0"/>
        <w:caps/>
        <w:sz w:val="20"/>
        <w:szCs w:val="22"/>
      </w:rPr>
    </w:lvl>
    <w:lvl w:ilvl="2">
      <w:start w:val="1"/>
      <w:numFmt w:val="decimal"/>
      <w:lvlText w:val="%1.%2.%3"/>
      <w:lvlJc w:val="left"/>
      <w:pPr>
        <w:ind w:left="1304" w:hanging="1304"/>
      </w:pPr>
      <w:rPr>
        <w:rFonts w:ascii="Arial" w:hAnsi="Arial" w:hint="default"/>
        <w:b/>
        <w:i w:val="0"/>
        <w:sz w:val="20"/>
        <w:szCs w:val="22"/>
      </w:rPr>
    </w:lvl>
    <w:lvl w:ilvl="3">
      <w:start w:val="1"/>
      <w:numFmt w:val="none"/>
      <w:lvlRestart w:val="1"/>
      <w:lvlText w:val=""/>
      <w:lvlJc w:val="left"/>
      <w:pPr>
        <w:ind w:left="0" w:firstLine="0"/>
      </w:pPr>
      <w:rPr>
        <w:rFonts w:ascii="Arial" w:hAnsi="Arial" w:hint="default"/>
        <w:b w:val="0"/>
        <w:i w:val="0"/>
        <w:sz w:val="22"/>
        <w:szCs w:val="22"/>
      </w:rPr>
    </w:lvl>
    <w:lvl w:ilvl="4">
      <w:start w:val="1"/>
      <w:numFmt w:val="none"/>
      <w:lvlText w:val=""/>
      <w:lvlJc w:val="left"/>
      <w:pPr>
        <w:ind w:left="0" w:firstLine="0"/>
      </w:pPr>
      <w:rPr>
        <w:rFonts w:ascii="Arial" w:hAnsi="Arial" w:hint="default"/>
        <w:b w:val="0"/>
        <w:i w:val="0"/>
        <w:sz w:val="22"/>
        <w:szCs w:val="22"/>
      </w:rPr>
    </w:lvl>
    <w:lvl w:ilvl="5">
      <w:start w:val="1"/>
      <w:numFmt w:val="decimal"/>
      <w:lvlText w:val="(%6)"/>
      <w:lvlJc w:val="left"/>
      <w:pPr>
        <w:tabs>
          <w:tab w:val="num" w:pos="2268"/>
        </w:tabs>
        <w:ind w:left="0" w:firstLine="0"/>
      </w:pPr>
      <w:rPr>
        <w:rFonts w:ascii="Arial" w:hAnsi="Arial" w:hint="default"/>
        <w:b w:val="0"/>
        <w:i w:val="0"/>
        <w:sz w:val="22"/>
        <w:szCs w:val="22"/>
      </w:rPr>
    </w:lvl>
    <w:lvl w:ilvl="6">
      <w:start w:val="1"/>
      <w:numFmt w:val="lowerLetter"/>
      <w:pStyle w:val="Otsikko7"/>
      <w:lvlText w:val="(%7)"/>
      <w:lvlJc w:val="left"/>
      <w:pPr>
        <w:ind w:left="2268" w:hanging="850"/>
      </w:pPr>
      <w:rPr>
        <w:rFonts w:ascii="Arial" w:hAnsi="Arial" w:hint="default"/>
        <w:b w:val="0"/>
        <w:i w:val="0"/>
        <w:sz w:val="22"/>
        <w:szCs w:val="22"/>
      </w:rPr>
    </w:lvl>
    <w:lvl w:ilvl="7">
      <w:start w:val="1"/>
      <w:numFmt w:val="lowerRoman"/>
      <w:pStyle w:val="Otsikko8"/>
      <w:lvlText w:val="(%8)"/>
      <w:lvlJc w:val="left"/>
      <w:pPr>
        <w:ind w:left="3119" w:hanging="851"/>
      </w:pPr>
      <w:rPr>
        <w:rFonts w:ascii="Arial" w:hAnsi="Arial" w:hint="default"/>
        <w:b w:val="0"/>
        <w:i w:val="0"/>
        <w:sz w:val="22"/>
        <w:szCs w:val="22"/>
      </w:rPr>
    </w:lvl>
    <w:lvl w:ilvl="8">
      <w:start w:val="1"/>
      <w:numFmt w:val="decimal"/>
      <w:pStyle w:val="Otsikko9"/>
      <w:lvlText w:val="%9."/>
      <w:lvlJc w:val="left"/>
      <w:pPr>
        <w:ind w:left="2268" w:hanging="850"/>
      </w:pPr>
      <w:rPr>
        <w:rFonts w:ascii="Arial" w:hAnsi="Arial" w:hint="default"/>
        <w:b w:val="0"/>
        <w:i w:val="0"/>
        <w:sz w:val="22"/>
        <w:szCs w:val="22"/>
      </w:rPr>
    </w:lvl>
  </w:abstractNum>
  <w:abstractNum w:abstractNumId="12" w15:restartNumberingAfterBreak="0">
    <w:nsid w:val="27F21F12"/>
    <w:multiLevelType w:val="hybridMultilevel"/>
    <w:tmpl w:val="F88819C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2435ED6"/>
    <w:multiLevelType w:val="multilevel"/>
    <w:tmpl w:val="FBF8EE0C"/>
    <w:name w:val="Vanha2"/>
    <w:numStyleLink w:val="Vanha"/>
  </w:abstractNum>
  <w:abstractNum w:abstractNumId="14" w15:restartNumberingAfterBreak="0">
    <w:nsid w:val="33FC1896"/>
    <w:multiLevelType w:val="hybridMultilevel"/>
    <w:tmpl w:val="9B48B6D4"/>
    <w:lvl w:ilvl="0" w:tplc="61EAD0D2">
      <w:numFmt w:val="bullet"/>
      <w:lvlText w:val="-"/>
      <w:lvlJc w:val="left"/>
      <w:pPr>
        <w:ind w:left="720" w:hanging="360"/>
      </w:pPr>
      <w:rPr>
        <w:rFonts w:ascii="PT Sans" w:eastAsia="Times New Roman" w:hAnsi="PT San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E56546"/>
    <w:multiLevelType w:val="multilevel"/>
    <w:tmpl w:val="FBF8EE0C"/>
    <w:name w:val="Vanha2"/>
    <w:numStyleLink w:val="Vanha"/>
  </w:abstractNum>
  <w:abstractNum w:abstractNumId="16" w15:restartNumberingAfterBreak="0">
    <w:nsid w:val="3F9E5E4D"/>
    <w:multiLevelType w:val="multilevel"/>
    <w:tmpl w:val="AAC83B74"/>
    <w:name w:val="Uusi24"/>
    <w:numStyleLink w:val="Uusi"/>
  </w:abstractNum>
  <w:abstractNum w:abstractNumId="17" w15:restartNumberingAfterBreak="0">
    <w:nsid w:val="40A129E1"/>
    <w:multiLevelType w:val="multilevel"/>
    <w:tmpl w:val="AAC83B74"/>
    <w:name w:val="Uusi25"/>
    <w:numStyleLink w:val="Uusi"/>
  </w:abstractNum>
  <w:abstractNum w:abstractNumId="18" w15:restartNumberingAfterBreak="0">
    <w:nsid w:val="4A7F2B3A"/>
    <w:multiLevelType w:val="multilevel"/>
    <w:tmpl w:val="F63877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0940A91"/>
    <w:multiLevelType w:val="multilevel"/>
    <w:tmpl w:val="FBF8EE0C"/>
    <w:name w:val="Vanha26"/>
    <w:numStyleLink w:val="Vanha"/>
  </w:abstractNum>
  <w:abstractNum w:abstractNumId="20"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1" w15:restartNumberingAfterBreak="0">
    <w:nsid w:val="52E02427"/>
    <w:multiLevelType w:val="multilevel"/>
    <w:tmpl w:val="AAC83B74"/>
    <w:name w:val="Uusi23"/>
    <w:numStyleLink w:val="Uusi"/>
  </w:abstractNum>
  <w:abstractNum w:abstractNumId="22" w15:restartNumberingAfterBreak="0">
    <w:nsid w:val="56DD28C2"/>
    <w:multiLevelType w:val="multilevel"/>
    <w:tmpl w:val="AAC83B74"/>
    <w:name w:val="Uusi26"/>
    <w:numStyleLink w:val="Uusi"/>
  </w:abstractNum>
  <w:abstractNum w:abstractNumId="23" w15:restartNumberingAfterBreak="0">
    <w:nsid w:val="58EA500F"/>
    <w:multiLevelType w:val="multilevel"/>
    <w:tmpl w:val="040B001D"/>
    <w:name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F21454"/>
    <w:multiLevelType w:val="multilevel"/>
    <w:tmpl w:val="FBF8EE0C"/>
    <w:name w:val="Vanha22"/>
    <w:numStyleLink w:val="Vanha"/>
  </w:abstractNum>
  <w:abstractNum w:abstractNumId="25" w15:restartNumberingAfterBreak="0">
    <w:nsid w:val="5DFC5311"/>
    <w:multiLevelType w:val="hybridMultilevel"/>
    <w:tmpl w:val="E7680780"/>
    <w:lvl w:ilvl="0" w:tplc="00E23518">
      <w:start w:val="1"/>
      <w:numFmt w:val="bullet"/>
      <w:lvlText w:val=""/>
      <w:lvlJc w:val="left"/>
      <w:pPr>
        <w:ind w:left="720" w:hanging="360"/>
      </w:pPr>
      <w:rPr>
        <w:rFonts w:ascii="Symbol" w:hAnsi="Symbol" w:hint="default"/>
      </w:rPr>
    </w:lvl>
    <w:lvl w:ilvl="1" w:tplc="20CC9B46">
      <w:start w:val="1"/>
      <w:numFmt w:val="bullet"/>
      <w:lvlText w:val="o"/>
      <w:lvlJc w:val="left"/>
      <w:pPr>
        <w:ind w:left="1440" w:hanging="360"/>
      </w:pPr>
      <w:rPr>
        <w:rFonts w:ascii="Courier New" w:hAnsi="Courier New" w:hint="default"/>
      </w:rPr>
    </w:lvl>
    <w:lvl w:ilvl="2" w:tplc="4934C796">
      <w:start w:val="1"/>
      <w:numFmt w:val="bullet"/>
      <w:lvlText w:val=""/>
      <w:lvlJc w:val="left"/>
      <w:pPr>
        <w:ind w:left="2160" w:hanging="360"/>
      </w:pPr>
      <w:rPr>
        <w:rFonts w:ascii="Wingdings" w:hAnsi="Wingdings" w:hint="default"/>
      </w:rPr>
    </w:lvl>
    <w:lvl w:ilvl="3" w:tplc="760C2F36">
      <w:start w:val="1"/>
      <w:numFmt w:val="bullet"/>
      <w:lvlText w:val=""/>
      <w:lvlJc w:val="left"/>
      <w:pPr>
        <w:ind w:left="2880" w:hanging="360"/>
      </w:pPr>
      <w:rPr>
        <w:rFonts w:ascii="Symbol" w:hAnsi="Symbol" w:hint="default"/>
      </w:rPr>
    </w:lvl>
    <w:lvl w:ilvl="4" w:tplc="7ADA9C2C">
      <w:start w:val="1"/>
      <w:numFmt w:val="bullet"/>
      <w:lvlText w:val="o"/>
      <w:lvlJc w:val="left"/>
      <w:pPr>
        <w:ind w:left="3600" w:hanging="360"/>
      </w:pPr>
      <w:rPr>
        <w:rFonts w:ascii="Courier New" w:hAnsi="Courier New" w:hint="default"/>
      </w:rPr>
    </w:lvl>
    <w:lvl w:ilvl="5" w:tplc="DDC0C9EC">
      <w:start w:val="1"/>
      <w:numFmt w:val="bullet"/>
      <w:lvlText w:val=""/>
      <w:lvlJc w:val="left"/>
      <w:pPr>
        <w:ind w:left="4320" w:hanging="360"/>
      </w:pPr>
      <w:rPr>
        <w:rFonts w:ascii="Wingdings" w:hAnsi="Wingdings" w:hint="default"/>
      </w:rPr>
    </w:lvl>
    <w:lvl w:ilvl="6" w:tplc="002E30AA">
      <w:start w:val="1"/>
      <w:numFmt w:val="bullet"/>
      <w:lvlText w:val=""/>
      <w:lvlJc w:val="left"/>
      <w:pPr>
        <w:ind w:left="5040" w:hanging="360"/>
      </w:pPr>
      <w:rPr>
        <w:rFonts w:ascii="Symbol" w:hAnsi="Symbol" w:hint="default"/>
      </w:rPr>
    </w:lvl>
    <w:lvl w:ilvl="7" w:tplc="5220F1F0">
      <w:start w:val="1"/>
      <w:numFmt w:val="bullet"/>
      <w:lvlText w:val="o"/>
      <w:lvlJc w:val="left"/>
      <w:pPr>
        <w:ind w:left="5760" w:hanging="360"/>
      </w:pPr>
      <w:rPr>
        <w:rFonts w:ascii="Courier New" w:hAnsi="Courier New" w:hint="default"/>
      </w:rPr>
    </w:lvl>
    <w:lvl w:ilvl="8" w:tplc="2D92980A">
      <w:start w:val="1"/>
      <w:numFmt w:val="bullet"/>
      <w:lvlText w:val=""/>
      <w:lvlJc w:val="left"/>
      <w:pPr>
        <w:ind w:left="6480" w:hanging="360"/>
      </w:pPr>
      <w:rPr>
        <w:rFonts w:ascii="Wingdings" w:hAnsi="Wingdings" w:hint="default"/>
      </w:rPr>
    </w:lvl>
  </w:abstractNum>
  <w:abstractNum w:abstractNumId="26" w15:restartNumberingAfterBreak="0">
    <w:nsid w:val="639F28AB"/>
    <w:multiLevelType w:val="multilevel"/>
    <w:tmpl w:val="AAC83B74"/>
    <w:name w:val="Uusi22"/>
    <w:numStyleLink w:val="Uusi"/>
  </w:abstractNum>
  <w:abstractNum w:abstractNumId="27" w15:restartNumberingAfterBreak="0">
    <w:nsid w:val="6C9849D1"/>
    <w:multiLevelType w:val="hybridMultilevel"/>
    <w:tmpl w:val="48EAA482"/>
    <w:lvl w:ilvl="0" w:tplc="BCB636CE">
      <w:start w:val="1"/>
      <w:numFmt w:val="bullet"/>
      <w:lvlText w:val=""/>
      <w:lvlJc w:val="left"/>
      <w:pPr>
        <w:ind w:left="4272" w:hanging="360"/>
      </w:pPr>
      <w:rPr>
        <w:rFonts w:ascii="Symbol" w:hAnsi="Symbol" w:hint="default"/>
        <w:color w:val="auto"/>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28" w15:restartNumberingAfterBreak="0">
    <w:nsid w:val="73C924C4"/>
    <w:multiLevelType w:val="multilevel"/>
    <w:tmpl w:val="1CF423B8"/>
    <w:name w:val="SDF"/>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b/>
        <w:i w:val="0"/>
        <w:sz w:val="22"/>
        <w:szCs w:val="22"/>
      </w:rPr>
    </w:lvl>
    <w:lvl w:ilvl="2">
      <w:start w:val="1"/>
      <w:numFmt w:val="lowerRoman"/>
      <w:lvlText w:val="%3)"/>
      <w:lvlJc w:val="left"/>
      <w:pPr>
        <w:ind w:left="1080" w:hanging="360"/>
      </w:pPr>
      <w:rPr>
        <w:rFonts w:hint="default"/>
        <w:b w:val="0"/>
        <w:i/>
        <w:sz w:val="22"/>
        <w:szCs w:val="22"/>
      </w:rPr>
    </w:lvl>
    <w:lvl w:ilvl="3">
      <w:start w:val="1"/>
      <w:numFmt w:val="decimal"/>
      <w:lvlText w:val="(%4)"/>
      <w:lvlJc w:val="left"/>
      <w:pPr>
        <w:ind w:left="1440" w:hanging="360"/>
      </w:pPr>
      <w:rPr>
        <w:rFonts w:hint="default"/>
        <w:b w:val="0"/>
        <w:i w:val="0"/>
        <w:sz w:val="22"/>
        <w:szCs w:val="22"/>
      </w:rPr>
    </w:lvl>
    <w:lvl w:ilvl="4">
      <w:start w:val="1"/>
      <w:numFmt w:val="lowerLetter"/>
      <w:lvlText w:val="(%5)"/>
      <w:lvlJc w:val="left"/>
      <w:pPr>
        <w:ind w:left="1800" w:hanging="360"/>
      </w:pPr>
      <w:rPr>
        <w:rFonts w:hint="default"/>
        <w:b w:val="0"/>
        <w:i w:val="0"/>
        <w:sz w:val="22"/>
        <w:szCs w:val="22"/>
      </w:rPr>
    </w:lvl>
    <w:lvl w:ilvl="5">
      <w:start w:val="1"/>
      <w:numFmt w:val="lowerRoman"/>
      <w:lvlText w:val="(%6)"/>
      <w:lvlJc w:val="left"/>
      <w:pPr>
        <w:ind w:left="2160" w:hanging="360"/>
      </w:pPr>
      <w:rPr>
        <w:rFonts w:hint="default"/>
        <w:b w:val="0"/>
        <w:i w:val="0"/>
        <w:sz w:val="22"/>
        <w:szCs w:val="22"/>
      </w:rPr>
    </w:lvl>
    <w:lvl w:ilvl="6">
      <w:start w:val="1"/>
      <w:numFmt w:val="decimal"/>
      <w:lvlText w:val="%7."/>
      <w:lvlJc w:val="left"/>
      <w:pPr>
        <w:ind w:left="2520" w:hanging="360"/>
      </w:pPr>
      <w:rPr>
        <w:rFonts w:hint="default"/>
        <w:b w:val="0"/>
        <w:i w:val="0"/>
        <w:sz w:val="22"/>
        <w:szCs w:val="22"/>
      </w:rPr>
    </w:lvl>
    <w:lvl w:ilvl="7">
      <w:start w:val="1"/>
      <w:numFmt w:val="lowerLetter"/>
      <w:lvlText w:val="%8."/>
      <w:lvlJc w:val="left"/>
      <w:pPr>
        <w:ind w:left="2880" w:hanging="360"/>
      </w:pPr>
      <w:rPr>
        <w:rFonts w:hint="default"/>
        <w:b w:val="0"/>
        <w:i w:val="0"/>
        <w:sz w:val="22"/>
        <w:szCs w:val="22"/>
      </w:rPr>
    </w:lvl>
    <w:lvl w:ilvl="8">
      <w:start w:val="1"/>
      <w:numFmt w:val="lowerRoman"/>
      <w:lvlText w:val="%9."/>
      <w:lvlJc w:val="left"/>
      <w:pPr>
        <w:ind w:left="3240" w:hanging="360"/>
      </w:pPr>
      <w:rPr>
        <w:rFonts w:hint="default"/>
        <w:b w:val="0"/>
        <w:i w:val="0"/>
        <w:sz w:val="22"/>
        <w:szCs w:val="22"/>
      </w:rPr>
    </w:lvl>
  </w:abstractNum>
  <w:abstractNum w:abstractNumId="29" w15:restartNumberingAfterBreak="0">
    <w:nsid w:val="78785A77"/>
    <w:multiLevelType w:val="multilevel"/>
    <w:tmpl w:val="FBF8EE0C"/>
    <w:name w:val="Vanha27"/>
    <w:numStyleLink w:val="Vanha"/>
  </w:abstractNum>
  <w:abstractNum w:abstractNumId="30" w15:restartNumberingAfterBreak="0">
    <w:nsid w:val="7B79366C"/>
    <w:multiLevelType w:val="hybridMultilevel"/>
    <w:tmpl w:val="0E86A48C"/>
    <w:lvl w:ilvl="0" w:tplc="0D80365A">
      <w:start w:val="1"/>
      <w:numFmt w:val="bullet"/>
      <w:lvlText w:val=""/>
      <w:lvlJc w:val="left"/>
      <w:pPr>
        <w:ind w:left="720" w:hanging="360"/>
      </w:pPr>
      <w:rPr>
        <w:rFonts w:ascii="Symbol" w:hAnsi="Symbol" w:hint="default"/>
      </w:rPr>
    </w:lvl>
    <w:lvl w:ilvl="1" w:tplc="98DE1F2E">
      <w:start w:val="1"/>
      <w:numFmt w:val="bullet"/>
      <w:lvlText w:val="o"/>
      <w:lvlJc w:val="left"/>
      <w:pPr>
        <w:ind w:left="1440" w:hanging="360"/>
      </w:pPr>
      <w:rPr>
        <w:rFonts w:ascii="Courier New" w:hAnsi="Courier New" w:hint="default"/>
      </w:rPr>
    </w:lvl>
    <w:lvl w:ilvl="2" w:tplc="79F409AC">
      <w:start w:val="1"/>
      <w:numFmt w:val="bullet"/>
      <w:lvlText w:val=""/>
      <w:lvlJc w:val="left"/>
      <w:pPr>
        <w:ind w:left="2160" w:hanging="360"/>
      </w:pPr>
      <w:rPr>
        <w:rFonts w:ascii="Wingdings" w:hAnsi="Wingdings" w:hint="default"/>
      </w:rPr>
    </w:lvl>
    <w:lvl w:ilvl="3" w:tplc="475028CC">
      <w:start w:val="1"/>
      <w:numFmt w:val="bullet"/>
      <w:lvlText w:val=""/>
      <w:lvlJc w:val="left"/>
      <w:pPr>
        <w:ind w:left="2880" w:hanging="360"/>
      </w:pPr>
      <w:rPr>
        <w:rFonts w:ascii="Symbol" w:hAnsi="Symbol" w:hint="default"/>
      </w:rPr>
    </w:lvl>
    <w:lvl w:ilvl="4" w:tplc="7682BEE0">
      <w:start w:val="1"/>
      <w:numFmt w:val="bullet"/>
      <w:lvlText w:val="o"/>
      <w:lvlJc w:val="left"/>
      <w:pPr>
        <w:ind w:left="3600" w:hanging="360"/>
      </w:pPr>
      <w:rPr>
        <w:rFonts w:ascii="Courier New" w:hAnsi="Courier New" w:hint="default"/>
      </w:rPr>
    </w:lvl>
    <w:lvl w:ilvl="5" w:tplc="3DCC420A">
      <w:start w:val="1"/>
      <w:numFmt w:val="bullet"/>
      <w:lvlText w:val=""/>
      <w:lvlJc w:val="left"/>
      <w:pPr>
        <w:ind w:left="4320" w:hanging="360"/>
      </w:pPr>
      <w:rPr>
        <w:rFonts w:ascii="Wingdings" w:hAnsi="Wingdings" w:hint="default"/>
      </w:rPr>
    </w:lvl>
    <w:lvl w:ilvl="6" w:tplc="E25A3C28">
      <w:start w:val="1"/>
      <w:numFmt w:val="bullet"/>
      <w:lvlText w:val=""/>
      <w:lvlJc w:val="left"/>
      <w:pPr>
        <w:ind w:left="5040" w:hanging="360"/>
      </w:pPr>
      <w:rPr>
        <w:rFonts w:ascii="Symbol" w:hAnsi="Symbol" w:hint="default"/>
      </w:rPr>
    </w:lvl>
    <w:lvl w:ilvl="7" w:tplc="3146D190">
      <w:start w:val="1"/>
      <w:numFmt w:val="bullet"/>
      <w:lvlText w:val="o"/>
      <w:lvlJc w:val="left"/>
      <w:pPr>
        <w:ind w:left="5760" w:hanging="360"/>
      </w:pPr>
      <w:rPr>
        <w:rFonts w:ascii="Courier New" w:hAnsi="Courier New" w:hint="default"/>
      </w:rPr>
    </w:lvl>
    <w:lvl w:ilvl="8" w:tplc="3D22D3FE">
      <w:start w:val="1"/>
      <w:numFmt w:val="bullet"/>
      <w:lvlText w:val=""/>
      <w:lvlJc w:val="left"/>
      <w:pPr>
        <w:ind w:left="6480" w:hanging="360"/>
      </w:pPr>
      <w:rPr>
        <w:rFonts w:ascii="Wingdings" w:hAnsi="Wingdings" w:hint="default"/>
      </w:rPr>
    </w:lvl>
  </w:abstractNum>
  <w:abstractNum w:abstractNumId="31" w15:restartNumberingAfterBreak="0">
    <w:nsid w:val="7D3B2041"/>
    <w:multiLevelType w:val="hybridMultilevel"/>
    <w:tmpl w:val="59209F5C"/>
    <w:name w:val="Vanha252"/>
    <w:lvl w:ilvl="0" w:tplc="7F74EA62">
      <w:start w:val="1"/>
      <w:numFmt w:val="bullet"/>
      <w:lvlText w:val=""/>
      <w:lvlJc w:val="left"/>
      <w:pPr>
        <w:tabs>
          <w:tab w:val="num" w:pos="1418"/>
        </w:tabs>
        <w:ind w:left="720" w:hanging="360"/>
      </w:pPr>
      <w:rPr>
        <w:rFonts w:ascii="Symbol" w:hAnsi="Symbol" w:hint="default"/>
        <w:b w:val="0"/>
        <w:i w:val="0"/>
        <w:sz w:val="22"/>
      </w:rPr>
    </w:lvl>
    <w:lvl w:ilvl="1" w:tplc="5A46BC32" w:tentative="1">
      <w:start w:val="1"/>
      <w:numFmt w:val="bullet"/>
      <w:lvlText w:val="o"/>
      <w:lvlJc w:val="left"/>
      <w:pPr>
        <w:ind w:left="1440" w:hanging="360"/>
      </w:pPr>
      <w:rPr>
        <w:rFonts w:ascii="Courier New" w:hAnsi="Courier New" w:hint="default"/>
      </w:rPr>
    </w:lvl>
    <w:lvl w:ilvl="2" w:tplc="654A6768" w:tentative="1">
      <w:start w:val="1"/>
      <w:numFmt w:val="bullet"/>
      <w:lvlText w:val=""/>
      <w:lvlJc w:val="left"/>
      <w:pPr>
        <w:ind w:left="2160" w:hanging="360"/>
      </w:pPr>
      <w:rPr>
        <w:rFonts w:ascii="Wingdings" w:hAnsi="Wingdings" w:hint="default"/>
      </w:rPr>
    </w:lvl>
    <w:lvl w:ilvl="3" w:tplc="5ED8D7F4" w:tentative="1">
      <w:start w:val="1"/>
      <w:numFmt w:val="bullet"/>
      <w:lvlText w:val=""/>
      <w:lvlJc w:val="left"/>
      <w:pPr>
        <w:ind w:left="2880" w:hanging="360"/>
      </w:pPr>
      <w:rPr>
        <w:rFonts w:ascii="Symbol" w:hAnsi="Symbol" w:hint="default"/>
      </w:rPr>
    </w:lvl>
    <w:lvl w:ilvl="4" w:tplc="4A226D86" w:tentative="1">
      <w:start w:val="1"/>
      <w:numFmt w:val="bullet"/>
      <w:lvlText w:val="o"/>
      <w:lvlJc w:val="left"/>
      <w:pPr>
        <w:ind w:left="3600" w:hanging="360"/>
      </w:pPr>
      <w:rPr>
        <w:rFonts w:ascii="Courier New" w:hAnsi="Courier New" w:hint="default"/>
      </w:rPr>
    </w:lvl>
    <w:lvl w:ilvl="5" w:tplc="3954D4B2" w:tentative="1">
      <w:start w:val="1"/>
      <w:numFmt w:val="bullet"/>
      <w:lvlText w:val=""/>
      <w:lvlJc w:val="left"/>
      <w:pPr>
        <w:ind w:left="4320" w:hanging="360"/>
      </w:pPr>
      <w:rPr>
        <w:rFonts w:ascii="Wingdings" w:hAnsi="Wingdings" w:hint="default"/>
      </w:rPr>
    </w:lvl>
    <w:lvl w:ilvl="6" w:tplc="44607516" w:tentative="1">
      <w:start w:val="1"/>
      <w:numFmt w:val="bullet"/>
      <w:lvlText w:val=""/>
      <w:lvlJc w:val="left"/>
      <w:pPr>
        <w:ind w:left="5040" w:hanging="360"/>
      </w:pPr>
      <w:rPr>
        <w:rFonts w:ascii="Symbol" w:hAnsi="Symbol" w:hint="default"/>
      </w:rPr>
    </w:lvl>
    <w:lvl w:ilvl="7" w:tplc="3988A30E" w:tentative="1">
      <w:start w:val="1"/>
      <w:numFmt w:val="bullet"/>
      <w:lvlText w:val="o"/>
      <w:lvlJc w:val="left"/>
      <w:pPr>
        <w:ind w:left="5760" w:hanging="360"/>
      </w:pPr>
      <w:rPr>
        <w:rFonts w:ascii="Courier New" w:hAnsi="Courier New" w:hint="default"/>
      </w:rPr>
    </w:lvl>
    <w:lvl w:ilvl="8" w:tplc="FD843BA0"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11"/>
  </w:num>
  <w:num w:numId="5">
    <w:abstractNumId w:val="20"/>
  </w:num>
  <w:num w:numId="6">
    <w:abstractNumId w:val="3"/>
  </w:num>
  <w:num w:numId="7">
    <w:abstractNumId w:val="27"/>
  </w:num>
  <w:num w:numId="8">
    <w:abstractNumId w:val="7"/>
  </w:num>
  <w:num w:numId="9">
    <w:abstractNumId w:val="6"/>
  </w:num>
  <w:num w:numId="10">
    <w:abstractNumId w:val="18"/>
  </w:num>
  <w:num w:numId="11">
    <w:abstractNumId w:val="14"/>
  </w:num>
  <w:num w:numId="12">
    <w:abstractNumId w:val="9"/>
  </w:num>
  <w:num w:numId="13">
    <w:abstractNumId w:val="12"/>
  </w:num>
  <w:num w:numId="14">
    <w:abstractNumId w:val="25"/>
  </w:num>
  <w:num w:numId="1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F"/>
    <w:rsid w:val="00004EC1"/>
    <w:rsid w:val="00005BDB"/>
    <w:rsid w:val="00006F15"/>
    <w:rsid w:val="00014FB3"/>
    <w:rsid w:val="00020ECF"/>
    <w:rsid w:val="00034222"/>
    <w:rsid w:val="000435FE"/>
    <w:rsid w:val="00044E7A"/>
    <w:rsid w:val="0004640F"/>
    <w:rsid w:val="00051E33"/>
    <w:rsid w:val="00052497"/>
    <w:rsid w:val="00054FDE"/>
    <w:rsid w:val="0005794E"/>
    <w:rsid w:val="0006212C"/>
    <w:rsid w:val="00067A17"/>
    <w:rsid w:val="0008790E"/>
    <w:rsid w:val="000879EA"/>
    <w:rsid w:val="0009029E"/>
    <w:rsid w:val="00091D1F"/>
    <w:rsid w:val="00091D29"/>
    <w:rsid w:val="00094BE2"/>
    <w:rsid w:val="00094C91"/>
    <w:rsid w:val="0009764F"/>
    <w:rsid w:val="000979CF"/>
    <w:rsid w:val="000B04BA"/>
    <w:rsid w:val="000B2664"/>
    <w:rsid w:val="000B49AC"/>
    <w:rsid w:val="000B4CA3"/>
    <w:rsid w:val="000C074A"/>
    <w:rsid w:val="000C2EA8"/>
    <w:rsid w:val="000C6E08"/>
    <w:rsid w:val="000D0FAD"/>
    <w:rsid w:val="000D5C6B"/>
    <w:rsid w:val="000D6D11"/>
    <w:rsid w:val="000D7E34"/>
    <w:rsid w:val="000E0F36"/>
    <w:rsid w:val="000E1267"/>
    <w:rsid w:val="000E18E1"/>
    <w:rsid w:val="000E4C73"/>
    <w:rsid w:val="000F67C6"/>
    <w:rsid w:val="000F77D0"/>
    <w:rsid w:val="00103022"/>
    <w:rsid w:val="00104BDA"/>
    <w:rsid w:val="00105C1B"/>
    <w:rsid w:val="00106827"/>
    <w:rsid w:val="00113140"/>
    <w:rsid w:val="0011753E"/>
    <w:rsid w:val="001210E4"/>
    <w:rsid w:val="00123932"/>
    <w:rsid w:val="00125E7F"/>
    <w:rsid w:val="00126C02"/>
    <w:rsid w:val="00131934"/>
    <w:rsid w:val="001326BB"/>
    <w:rsid w:val="00137A03"/>
    <w:rsid w:val="00140FF7"/>
    <w:rsid w:val="00147A4E"/>
    <w:rsid w:val="00153656"/>
    <w:rsid w:val="00160C4C"/>
    <w:rsid w:val="00161B4F"/>
    <w:rsid w:val="0016255A"/>
    <w:rsid w:val="001668EA"/>
    <w:rsid w:val="001753F4"/>
    <w:rsid w:val="00180956"/>
    <w:rsid w:val="00181104"/>
    <w:rsid w:val="00181C58"/>
    <w:rsid w:val="00182649"/>
    <w:rsid w:val="00184BDB"/>
    <w:rsid w:val="001860B3"/>
    <w:rsid w:val="0018678A"/>
    <w:rsid w:val="00190EA9"/>
    <w:rsid w:val="0019147E"/>
    <w:rsid w:val="0019756C"/>
    <w:rsid w:val="001A00C8"/>
    <w:rsid w:val="001A739F"/>
    <w:rsid w:val="001A7461"/>
    <w:rsid w:val="001B075B"/>
    <w:rsid w:val="001B1C57"/>
    <w:rsid w:val="001B3B8E"/>
    <w:rsid w:val="001B6A77"/>
    <w:rsid w:val="001B7186"/>
    <w:rsid w:val="001C1F08"/>
    <w:rsid w:val="001C274B"/>
    <w:rsid w:val="001C5971"/>
    <w:rsid w:val="001C7960"/>
    <w:rsid w:val="001D1871"/>
    <w:rsid w:val="001D2B9C"/>
    <w:rsid w:val="001D409F"/>
    <w:rsid w:val="001D4762"/>
    <w:rsid w:val="001D4997"/>
    <w:rsid w:val="001D52E5"/>
    <w:rsid w:val="001D5AD5"/>
    <w:rsid w:val="001D7DBE"/>
    <w:rsid w:val="001E636E"/>
    <w:rsid w:val="001E7C15"/>
    <w:rsid w:val="001F0A34"/>
    <w:rsid w:val="001F1447"/>
    <w:rsid w:val="00200F15"/>
    <w:rsid w:val="002032DC"/>
    <w:rsid w:val="00203369"/>
    <w:rsid w:val="00205306"/>
    <w:rsid w:val="00205E31"/>
    <w:rsid w:val="002060F0"/>
    <w:rsid w:val="002109C6"/>
    <w:rsid w:val="00212027"/>
    <w:rsid w:val="00212146"/>
    <w:rsid w:val="002177C5"/>
    <w:rsid w:val="00223671"/>
    <w:rsid w:val="00223B29"/>
    <w:rsid w:val="0022455F"/>
    <w:rsid w:val="002377F9"/>
    <w:rsid w:val="00240299"/>
    <w:rsid w:val="00240DEB"/>
    <w:rsid w:val="00241030"/>
    <w:rsid w:val="002464CA"/>
    <w:rsid w:val="00247C1E"/>
    <w:rsid w:val="00252D7C"/>
    <w:rsid w:val="00254043"/>
    <w:rsid w:val="0025786B"/>
    <w:rsid w:val="002710C1"/>
    <w:rsid w:val="00273CD9"/>
    <w:rsid w:val="002824EE"/>
    <w:rsid w:val="00290364"/>
    <w:rsid w:val="00290514"/>
    <w:rsid w:val="002910F2"/>
    <w:rsid w:val="00296941"/>
    <w:rsid w:val="002A1515"/>
    <w:rsid w:val="002A310B"/>
    <w:rsid w:val="002A45D3"/>
    <w:rsid w:val="002A48B8"/>
    <w:rsid w:val="002A53FD"/>
    <w:rsid w:val="002B3980"/>
    <w:rsid w:val="002B3CE3"/>
    <w:rsid w:val="002C7CCD"/>
    <w:rsid w:val="002D0BDE"/>
    <w:rsid w:val="002D7934"/>
    <w:rsid w:val="002E232B"/>
    <w:rsid w:val="002E4EFD"/>
    <w:rsid w:val="003033D7"/>
    <w:rsid w:val="00304B4E"/>
    <w:rsid w:val="003064F1"/>
    <w:rsid w:val="00310DA6"/>
    <w:rsid w:val="00312AF8"/>
    <w:rsid w:val="00313351"/>
    <w:rsid w:val="00320084"/>
    <w:rsid w:val="00322E3D"/>
    <w:rsid w:val="00324C2B"/>
    <w:rsid w:val="0032726B"/>
    <w:rsid w:val="00331501"/>
    <w:rsid w:val="00332BB8"/>
    <w:rsid w:val="003339CF"/>
    <w:rsid w:val="00334F66"/>
    <w:rsid w:val="003350B9"/>
    <w:rsid w:val="00335385"/>
    <w:rsid w:val="00335F7A"/>
    <w:rsid w:val="0034744B"/>
    <w:rsid w:val="00347D6B"/>
    <w:rsid w:val="00353A2E"/>
    <w:rsid w:val="003613B8"/>
    <w:rsid w:val="00375B8B"/>
    <w:rsid w:val="00375F37"/>
    <w:rsid w:val="003767A8"/>
    <w:rsid w:val="00381903"/>
    <w:rsid w:val="003901EF"/>
    <w:rsid w:val="00390E34"/>
    <w:rsid w:val="00394A04"/>
    <w:rsid w:val="00396681"/>
    <w:rsid w:val="00397600"/>
    <w:rsid w:val="003A330B"/>
    <w:rsid w:val="003A6262"/>
    <w:rsid w:val="003A63BC"/>
    <w:rsid w:val="003B4870"/>
    <w:rsid w:val="003B4DC9"/>
    <w:rsid w:val="003B6C10"/>
    <w:rsid w:val="003C1131"/>
    <w:rsid w:val="003D164B"/>
    <w:rsid w:val="003D3F96"/>
    <w:rsid w:val="003E0C1E"/>
    <w:rsid w:val="003F5778"/>
    <w:rsid w:val="003F7E33"/>
    <w:rsid w:val="00405F22"/>
    <w:rsid w:val="00407B93"/>
    <w:rsid w:val="00413EB8"/>
    <w:rsid w:val="0042005D"/>
    <w:rsid w:val="0042324F"/>
    <w:rsid w:val="004300EF"/>
    <w:rsid w:val="00433A05"/>
    <w:rsid w:val="004366B2"/>
    <w:rsid w:val="0044084F"/>
    <w:rsid w:val="00444560"/>
    <w:rsid w:val="004466B4"/>
    <w:rsid w:val="00455AA9"/>
    <w:rsid w:val="00464F7F"/>
    <w:rsid w:val="004672A6"/>
    <w:rsid w:val="0046787E"/>
    <w:rsid w:val="00471D5D"/>
    <w:rsid w:val="004753E5"/>
    <w:rsid w:val="00482A9F"/>
    <w:rsid w:val="00483996"/>
    <w:rsid w:val="004845F3"/>
    <w:rsid w:val="0049391F"/>
    <w:rsid w:val="00494482"/>
    <w:rsid w:val="0049552A"/>
    <w:rsid w:val="00495664"/>
    <w:rsid w:val="004A2787"/>
    <w:rsid w:val="004A3420"/>
    <w:rsid w:val="004B458F"/>
    <w:rsid w:val="004B55A3"/>
    <w:rsid w:val="004B6C05"/>
    <w:rsid w:val="004B78BD"/>
    <w:rsid w:val="004C252D"/>
    <w:rsid w:val="004C7FAB"/>
    <w:rsid w:val="004D032C"/>
    <w:rsid w:val="004D272F"/>
    <w:rsid w:val="004D5C42"/>
    <w:rsid w:val="004E37C8"/>
    <w:rsid w:val="00501C8C"/>
    <w:rsid w:val="00502437"/>
    <w:rsid w:val="005037B7"/>
    <w:rsid w:val="0050385C"/>
    <w:rsid w:val="0051011E"/>
    <w:rsid w:val="00510749"/>
    <w:rsid w:val="00510F45"/>
    <w:rsid w:val="00512D0A"/>
    <w:rsid w:val="00514FF9"/>
    <w:rsid w:val="005272FB"/>
    <w:rsid w:val="00532CBE"/>
    <w:rsid w:val="00537AE1"/>
    <w:rsid w:val="00544546"/>
    <w:rsid w:val="005472FE"/>
    <w:rsid w:val="005478FD"/>
    <w:rsid w:val="0055567F"/>
    <w:rsid w:val="00556915"/>
    <w:rsid w:val="00557C83"/>
    <w:rsid w:val="00560C48"/>
    <w:rsid w:val="00563F80"/>
    <w:rsid w:val="00567B6B"/>
    <w:rsid w:val="00567E32"/>
    <w:rsid w:val="00570428"/>
    <w:rsid w:val="00576120"/>
    <w:rsid w:val="005800C0"/>
    <w:rsid w:val="00590DCE"/>
    <w:rsid w:val="00592223"/>
    <w:rsid w:val="005A1842"/>
    <w:rsid w:val="005A5E8B"/>
    <w:rsid w:val="005B4E1A"/>
    <w:rsid w:val="005B6F54"/>
    <w:rsid w:val="005B6F64"/>
    <w:rsid w:val="005B796A"/>
    <w:rsid w:val="005C0FFE"/>
    <w:rsid w:val="005C10F0"/>
    <w:rsid w:val="005C5DA3"/>
    <w:rsid w:val="005C6D41"/>
    <w:rsid w:val="005C6E01"/>
    <w:rsid w:val="005C6F76"/>
    <w:rsid w:val="005D07EC"/>
    <w:rsid w:val="005D4B1F"/>
    <w:rsid w:val="005D51AA"/>
    <w:rsid w:val="005D7170"/>
    <w:rsid w:val="005E2516"/>
    <w:rsid w:val="005E5BD9"/>
    <w:rsid w:val="005E6487"/>
    <w:rsid w:val="005E74D5"/>
    <w:rsid w:val="005F3B0F"/>
    <w:rsid w:val="005F3B16"/>
    <w:rsid w:val="005F56A7"/>
    <w:rsid w:val="006053DC"/>
    <w:rsid w:val="00611F56"/>
    <w:rsid w:val="006125EE"/>
    <w:rsid w:val="006155F5"/>
    <w:rsid w:val="00624D7D"/>
    <w:rsid w:val="00627969"/>
    <w:rsid w:val="00627BBF"/>
    <w:rsid w:val="00631487"/>
    <w:rsid w:val="00635C1A"/>
    <w:rsid w:val="00637A12"/>
    <w:rsid w:val="00640603"/>
    <w:rsid w:val="00640FBA"/>
    <w:rsid w:val="0064474E"/>
    <w:rsid w:val="00647CDB"/>
    <w:rsid w:val="00650C62"/>
    <w:rsid w:val="00650FE0"/>
    <w:rsid w:val="006569E5"/>
    <w:rsid w:val="006578B3"/>
    <w:rsid w:val="00662F05"/>
    <w:rsid w:val="00666359"/>
    <w:rsid w:val="006673DB"/>
    <w:rsid w:val="00670189"/>
    <w:rsid w:val="00680AD8"/>
    <w:rsid w:val="00681AC9"/>
    <w:rsid w:val="006866B3"/>
    <w:rsid w:val="00687152"/>
    <w:rsid w:val="00687809"/>
    <w:rsid w:val="00692858"/>
    <w:rsid w:val="0069370B"/>
    <w:rsid w:val="00697F38"/>
    <w:rsid w:val="006A46E1"/>
    <w:rsid w:val="006B07E5"/>
    <w:rsid w:val="006B26AC"/>
    <w:rsid w:val="006B5939"/>
    <w:rsid w:val="006B797D"/>
    <w:rsid w:val="006C5E00"/>
    <w:rsid w:val="006D0241"/>
    <w:rsid w:val="006D5726"/>
    <w:rsid w:val="006E05AD"/>
    <w:rsid w:val="006E0EC1"/>
    <w:rsid w:val="006E2EA3"/>
    <w:rsid w:val="006E39F2"/>
    <w:rsid w:val="006E59EB"/>
    <w:rsid w:val="006E7401"/>
    <w:rsid w:val="006F0D02"/>
    <w:rsid w:val="006F24B8"/>
    <w:rsid w:val="006F38DD"/>
    <w:rsid w:val="006F6E54"/>
    <w:rsid w:val="00701F8C"/>
    <w:rsid w:val="00705B5E"/>
    <w:rsid w:val="0071054A"/>
    <w:rsid w:val="00712FB3"/>
    <w:rsid w:val="00716397"/>
    <w:rsid w:val="00717AD4"/>
    <w:rsid w:val="007239D3"/>
    <w:rsid w:val="007248B7"/>
    <w:rsid w:val="0072745F"/>
    <w:rsid w:val="00733218"/>
    <w:rsid w:val="00734C54"/>
    <w:rsid w:val="00735606"/>
    <w:rsid w:val="0073711C"/>
    <w:rsid w:val="00741F55"/>
    <w:rsid w:val="00742F6F"/>
    <w:rsid w:val="0074463D"/>
    <w:rsid w:val="007470AD"/>
    <w:rsid w:val="00747120"/>
    <w:rsid w:val="00751A20"/>
    <w:rsid w:val="00752B01"/>
    <w:rsid w:val="007542BF"/>
    <w:rsid w:val="0075714C"/>
    <w:rsid w:val="00760F83"/>
    <w:rsid w:val="00766723"/>
    <w:rsid w:val="0076703A"/>
    <w:rsid w:val="00770AE9"/>
    <w:rsid w:val="0077312F"/>
    <w:rsid w:val="007763A7"/>
    <w:rsid w:val="00792D47"/>
    <w:rsid w:val="007979A1"/>
    <w:rsid w:val="007B0050"/>
    <w:rsid w:val="007B1FE7"/>
    <w:rsid w:val="007C20C6"/>
    <w:rsid w:val="007D352F"/>
    <w:rsid w:val="007D441B"/>
    <w:rsid w:val="007D53D1"/>
    <w:rsid w:val="007D6A26"/>
    <w:rsid w:val="007D787B"/>
    <w:rsid w:val="007D798C"/>
    <w:rsid w:val="007E0A65"/>
    <w:rsid w:val="007E16C4"/>
    <w:rsid w:val="007E5624"/>
    <w:rsid w:val="007E5B88"/>
    <w:rsid w:val="007F2E4F"/>
    <w:rsid w:val="007F5054"/>
    <w:rsid w:val="007F7673"/>
    <w:rsid w:val="008108AA"/>
    <w:rsid w:val="008164F9"/>
    <w:rsid w:val="00816F84"/>
    <w:rsid w:val="008207AE"/>
    <w:rsid w:val="00821E8E"/>
    <w:rsid w:val="008228DC"/>
    <w:rsid w:val="0082296A"/>
    <w:rsid w:val="00827561"/>
    <w:rsid w:val="00832C70"/>
    <w:rsid w:val="008336E4"/>
    <w:rsid w:val="00837E17"/>
    <w:rsid w:val="0084605A"/>
    <w:rsid w:val="008557BB"/>
    <w:rsid w:val="008563F4"/>
    <w:rsid w:val="0086164F"/>
    <w:rsid w:val="008626BD"/>
    <w:rsid w:val="00865C38"/>
    <w:rsid w:val="00867373"/>
    <w:rsid w:val="00867E77"/>
    <w:rsid w:val="008703DD"/>
    <w:rsid w:val="00870D93"/>
    <w:rsid w:val="0087229F"/>
    <w:rsid w:val="008734AF"/>
    <w:rsid w:val="00875163"/>
    <w:rsid w:val="00876C7F"/>
    <w:rsid w:val="008863E9"/>
    <w:rsid w:val="00887CB3"/>
    <w:rsid w:val="008956D0"/>
    <w:rsid w:val="008957C1"/>
    <w:rsid w:val="008A195F"/>
    <w:rsid w:val="008B0D63"/>
    <w:rsid w:val="008B6530"/>
    <w:rsid w:val="008C22E3"/>
    <w:rsid w:val="008C413B"/>
    <w:rsid w:val="008D3745"/>
    <w:rsid w:val="008D46AC"/>
    <w:rsid w:val="008D7E2D"/>
    <w:rsid w:val="008E1F7F"/>
    <w:rsid w:val="008E3EB8"/>
    <w:rsid w:val="008E5256"/>
    <w:rsid w:val="008E52B8"/>
    <w:rsid w:val="008E6970"/>
    <w:rsid w:val="008F30B1"/>
    <w:rsid w:val="009008C3"/>
    <w:rsid w:val="00902B95"/>
    <w:rsid w:val="0090386B"/>
    <w:rsid w:val="0090411B"/>
    <w:rsid w:val="00906BCC"/>
    <w:rsid w:val="00912F25"/>
    <w:rsid w:val="009133B8"/>
    <w:rsid w:val="009203E9"/>
    <w:rsid w:val="009258FB"/>
    <w:rsid w:val="009272BD"/>
    <w:rsid w:val="00933A2F"/>
    <w:rsid w:val="00940BAA"/>
    <w:rsid w:val="00941AED"/>
    <w:rsid w:val="009434F4"/>
    <w:rsid w:val="00944288"/>
    <w:rsid w:val="00944A8A"/>
    <w:rsid w:val="00947957"/>
    <w:rsid w:val="00951E6B"/>
    <w:rsid w:val="00952B68"/>
    <w:rsid w:val="00955CCF"/>
    <w:rsid w:val="00961CBF"/>
    <w:rsid w:val="00962ED0"/>
    <w:rsid w:val="00964474"/>
    <w:rsid w:val="00965B88"/>
    <w:rsid w:val="009704D9"/>
    <w:rsid w:val="00970F29"/>
    <w:rsid w:val="00973FB2"/>
    <w:rsid w:val="009757A9"/>
    <w:rsid w:val="009773F3"/>
    <w:rsid w:val="00980607"/>
    <w:rsid w:val="0099030F"/>
    <w:rsid w:val="00992BD6"/>
    <w:rsid w:val="0099394A"/>
    <w:rsid w:val="009A163B"/>
    <w:rsid w:val="009A53B7"/>
    <w:rsid w:val="009A6A4B"/>
    <w:rsid w:val="009B1373"/>
    <w:rsid w:val="009B3FD0"/>
    <w:rsid w:val="009C0619"/>
    <w:rsid w:val="009C45ED"/>
    <w:rsid w:val="009C57F0"/>
    <w:rsid w:val="009D08E4"/>
    <w:rsid w:val="009D7F48"/>
    <w:rsid w:val="009E112A"/>
    <w:rsid w:val="009E2D27"/>
    <w:rsid w:val="00A048C1"/>
    <w:rsid w:val="00A04A45"/>
    <w:rsid w:val="00A04EDE"/>
    <w:rsid w:val="00A057C0"/>
    <w:rsid w:val="00A12A66"/>
    <w:rsid w:val="00A1560E"/>
    <w:rsid w:val="00A15CE4"/>
    <w:rsid w:val="00A24133"/>
    <w:rsid w:val="00A2754B"/>
    <w:rsid w:val="00A32DCA"/>
    <w:rsid w:val="00A4161B"/>
    <w:rsid w:val="00A5017B"/>
    <w:rsid w:val="00A55A1C"/>
    <w:rsid w:val="00A55DA2"/>
    <w:rsid w:val="00A65994"/>
    <w:rsid w:val="00A6740D"/>
    <w:rsid w:val="00A741A2"/>
    <w:rsid w:val="00A76D0A"/>
    <w:rsid w:val="00A77ACE"/>
    <w:rsid w:val="00A830C4"/>
    <w:rsid w:val="00A85C9A"/>
    <w:rsid w:val="00A86B26"/>
    <w:rsid w:val="00A93864"/>
    <w:rsid w:val="00A94437"/>
    <w:rsid w:val="00A94633"/>
    <w:rsid w:val="00A9772E"/>
    <w:rsid w:val="00AA2D88"/>
    <w:rsid w:val="00AA5B7B"/>
    <w:rsid w:val="00AB2A3C"/>
    <w:rsid w:val="00AB4F7B"/>
    <w:rsid w:val="00AB5768"/>
    <w:rsid w:val="00AB7A57"/>
    <w:rsid w:val="00AC5542"/>
    <w:rsid w:val="00AD2B13"/>
    <w:rsid w:val="00AD65B6"/>
    <w:rsid w:val="00AE0D00"/>
    <w:rsid w:val="00AE245E"/>
    <w:rsid w:val="00AE7405"/>
    <w:rsid w:val="00AF259C"/>
    <w:rsid w:val="00AF2BFD"/>
    <w:rsid w:val="00AF44A8"/>
    <w:rsid w:val="00B009B3"/>
    <w:rsid w:val="00B01B64"/>
    <w:rsid w:val="00B01EEC"/>
    <w:rsid w:val="00B11A18"/>
    <w:rsid w:val="00B1455C"/>
    <w:rsid w:val="00B158F2"/>
    <w:rsid w:val="00B163E1"/>
    <w:rsid w:val="00B207D6"/>
    <w:rsid w:val="00B25588"/>
    <w:rsid w:val="00B26C10"/>
    <w:rsid w:val="00B37B33"/>
    <w:rsid w:val="00B403DD"/>
    <w:rsid w:val="00B40B94"/>
    <w:rsid w:val="00B41A6D"/>
    <w:rsid w:val="00B4565F"/>
    <w:rsid w:val="00B5078A"/>
    <w:rsid w:val="00B53906"/>
    <w:rsid w:val="00B5478F"/>
    <w:rsid w:val="00B55FE1"/>
    <w:rsid w:val="00B5665F"/>
    <w:rsid w:val="00B61F22"/>
    <w:rsid w:val="00B6204B"/>
    <w:rsid w:val="00B65BDC"/>
    <w:rsid w:val="00B74236"/>
    <w:rsid w:val="00B757CB"/>
    <w:rsid w:val="00B83B42"/>
    <w:rsid w:val="00B85A1F"/>
    <w:rsid w:val="00B8650E"/>
    <w:rsid w:val="00BA2D42"/>
    <w:rsid w:val="00BB2B7C"/>
    <w:rsid w:val="00BC04FB"/>
    <w:rsid w:val="00BC0DDD"/>
    <w:rsid w:val="00BC49AA"/>
    <w:rsid w:val="00BC5841"/>
    <w:rsid w:val="00BD025E"/>
    <w:rsid w:val="00BD2C4B"/>
    <w:rsid w:val="00BD4C0C"/>
    <w:rsid w:val="00BD61FF"/>
    <w:rsid w:val="00BE0A93"/>
    <w:rsid w:val="00BE2E08"/>
    <w:rsid w:val="00BE61D7"/>
    <w:rsid w:val="00BF2A1D"/>
    <w:rsid w:val="00BF2EEF"/>
    <w:rsid w:val="00BF51CA"/>
    <w:rsid w:val="00BF5310"/>
    <w:rsid w:val="00BF75EC"/>
    <w:rsid w:val="00C02913"/>
    <w:rsid w:val="00C10FF0"/>
    <w:rsid w:val="00C13FAD"/>
    <w:rsid w:val="00C15086"/>
    <w:rsid w:val="00C1525C"/>
    <w:rsid w:val="00C24330"/>
    <w:rsid w:val="00C258FC"/>
    <w:rsid w:val="00C25E62"/>
    <w:rsid w:val="00C34AC9"/>
    <w:rsid w:val="00C36D4D"/>
    <w:rsid w:val="00C4150F"/>
    <w:rsid w:val="00C41764"/>
    <w:rsid w:val="00C459E6"/>
    <w:rsid w:val="00C50ED2"/>
    <w:rsid w:val="00C515CA"/>
    <w:rsid w:val="00C552A5"/>
    <w:rsid w:val="00C579AD"/>
    <w:rsid w:val="00C57B40"/>
    <w:rsid w:val="00C61769"/>
    <w:rsid w:val="00C6350F"/>
    <w:rsid w:val="00C74686"/>
    <w:rsid w:val="00C800F6"/>
    <w:rsid w:val="00C848C8"/>
    <w:rsid w:val="00C90778"/>
    <w:rsid w:val="00C93DC0"/>
    <w:rsid w:val="00C947FD"/>
    <w:rsid w:val="00CA140C"/>
    <w:rsid w:val="00CA1B89"/>
    <w:rsid w:val="00CA3490"/>
    <w:rsid w:val="00CA3B7A"/>
    <w:rsid w:val="00CB18E6"/>
    <w:rsid w:val="00CB2D00"/>
    <w:rsid w:val="00CB6350"/>
    <w:rsid w:val="00CB73D5"/>
    <w:rsid w:val="00CB7A33"/>
    <w:rsid w:val="00CC142D"/>
    <w:rsid w:val="00CD27A1"/>
    <w:rsid w:val="00CD5C7B"/>
    <w:rsid w:val="00CE40E7"/>
    <w:rsid w:val="00CE63DA"/>
    <w:rsid w:val="00CE76C2"/>
    <w:rsid w:val="00CF3998"/>
    <w:rsid w:val="00CF5752"/>
    <w:rsid w:val="00CF723D"/>
    <w:rsid w:val="00D00F8B"/>
    <w:rsid w:val="00D02973"/>
    <w:rsid w:val="00D03706"/>
    <w:rsid w:val="00D04603"/>
    <w:rsid w:val="00D0474A"/>
    <w:rsid w:val="00D0639E"/>
    <w:rsid w:val="00D07883"/>
    <w:rsid w:val="00D103EC"/>
    <w:rsid w:val="00D10A15"/>
    <w:rsid w:val="00D10E64"/>
    <w:rsid w:val="00D14D46"/>
    <w:rsid w:val="00D150AA"/>
    <w:rsid w:val="00D176D7"/>
    <w:rsid w:val="00D17B3F"/>
    <w:rsid w:val="00D27101"/>
    <w:rsid w:val="00D30FA6"/>
    <w:rsid w:val="00D31996"/>
    <w:rsid w:val="00D325F4"/>
    <w:rsid w:val="00D345BC"/>
    <w:rsid w:val="00D3487C"/>
    <w:rsid w:val="00D41A0E"/>
    <w:rsid w:val="00D43BF6"/>
    <w:rsid w:val="00D46716"/>
    <w:rsid w:val="00D51E71"/>
    <w:rsid w:val="00D55625"/>
    <w:rsid w:val="00D60129"/>
    <w:rsid w:val="00D62BAA"/>
    <w:rsid w:val="00D63563"/>
    <w:rsid w:val="00D65A06"/>
    <w:rsid w:val="00D70C28"/>
    <w:rsid w:val="00D71FCA"/>
    <w:rsid w:val="00D8060F"/>
    <w:rsid w:val="00D87BEC"/>
    <w:rsid w:val="00D91F53"/>
    <w:rsid w:val="00D9241F"/>
    <w:rsid w:val="00D94F80"/>
    <w:rsid w:val="00D97ADC"/>
    <w:rsid w:val="00DA086D"/>
    <w:rsid w:val="00DA0D61"/>
    <w:rsid w:val="00DA2537"/>
    <w:rsid w:val="00DA25F5"/>
    <w:rsid w:val="00DA2AC3"/>
    <w:rsid w:val="00DB7893"/>
    <w:rsid w:val="00DC0E3A"/>
    <w:rsid w:val="00DC1660"/>
    <w:rsid w:val="00DC67B7"/>
    <w:rsid w:val="00DC728A"/>
    <w:rsid w:val="00DC76C9"/>
    <w:rsid w:val="00DD1F0F"/>
    <w:rsid w:val="00DD321B"/>
    <w:rsid w:val="00DD5CBB"/>
    <w:rsid w:val="00DD706C"/>
    <w:rsid w:val="00DE11E3"/>
    <w:rsid w:val="00DE2C22"/>
    <w:rsid w:val="00DF07F4"/>
    <w:rsid w:val="00DF13F5"/>
    <w:rsid w:val="00DF5313"/>
    <w:rsid w:val="00E027E2"/>
    <w:rsid w:val="00E128D8"/>
    <w:rsid w:val="00E144ED"/>
    <w:rsid w:val="00E1727E"/>
    <w:rsid w:val="00E2777F"/>
    <w:rsid w:val="00E32377"/>
    <w:rsid w:val="00E32F96"/>
    <w:rsid w:val="00E4557C"/>
    <w:rsid w:val="00E527C3"/>
    <w:rsid w:val="00E571E5"/>
    <w:rsid w:val="00E60CB5"/>
    <w:rsid w:val="00E62CC9"/>
    <w:rsid w:val="00E700EE"/>
    <w:rsid w:val="00E776DC"/>
    <w:rsid w:val="00E7793F"/>
    <w:rsid w:val="00E81461"/>
    <w:rsid w:val="00E81BDE"/>
    <w:rsid w:val="00E81D1C"/>
    <w:rsid w:val="00E85A10"/>
    <w:rsid w:val="00E8655C"/>
    <w:rsid w:val="00E936EF"/>
    <w:rsid w:val="00EA3ED9"/>
    <w:rsid w:val="00EA672D"/>
    <w:rsid w:val="00EA7D43"/>
    <w:rsid w:val="00EB31C1"/>
    <w:rsid w:val="00EB4923"/>
    <w:rsid w:val="00ED1EE2"/>
    <w:rsid w:val="00ED737C"/>
    <w:rsid w:val="00ED7CF9"/>
    <w:rsid w:val="00EE4420"/>
    <w:rsid w:val="00EE777D"/>
    <w:rsid w:val="00EF0419"/>
    <w:rsid w:val="00EF3BDA"/>
    <w:rsid w:val="00F00C7A"/>
    <w:rsid w:val="00F00F98"/>
    <w:rsid w:val="00F0597A"/>
    <w:rsid w:val="00F117B8"/>
    <w:rsid w:val="00F11D85"/>
    <w:rsid w:val="00F1277B"/>
    <w:rsid w:val="00F1289E"/>
    <w:rsid w:val="00F13FD4"/>
    <w:rsid w:val="00F37BF7"/>
    <w:rsid w:val="00F43C5D"/>
    <w:rsid w:val="00F445BC"/>
    <w:rsid w:val="00F44B9F"/>
    <w:rsid w:val="00F50F1B"/>
    <w:rsid w:val="00F54F9F"/>
    <w:rsid w:val="00F566B5"/>
    <w:rsid w:val="00F567B5"/>
    <w:rsid w:val="00F60411"/>
    <w:rsid w:val="00F6244C"/>
    <w:rsid w:val="00F64E83"/>
    <w:rsid w:val="00F66DCC"/>
    <w:rsid w:val="00F67114"/>
    <w:rsid w:val="00F67324"/>
    <w:rsid w:val="00F71B4B"/>
    <w:rsid w:val="00F73A7D"/>
    <w:rsid w:val="00F74FC1"/>
    <w:rsid w:val="00F76469"/>
    <w:rsid w:val="00F85510"/>
    <w:rsid w:val="00FA07EF"/>
    <w:rsid w:val="00FA17ED"/>
    <w:rsid w:val="00FA2231"/>
    <w:rsid w:val="00FA4A14"/>
    <w:rsid w:val="00FB0B8D"/>
    <w:rsid w:val="00FC5855"/>
    <w:rsid w:val="00FD1B78"/>
    <w:rsid w:val="00FD25EE"/>
    <w:rsid w:val="00FD6EBE"/>
    <w:rsid w:val="00FE24E8"/>
    <w:rsid w:val="00FF1AF0"/>
    <w:rsid w:val="00FF2F67"/>
    <w:rsid w:val="00FF5F37"/>
    <w:rsid w:val="00FF707F"/>
    <w:rsid w:val="00FF7CAE"/>
    <w:rsid w:val="012D3B2A"/>
    <w:rsid w:val="05470ADB"/>
    <w:rsid w:val="057340B5"/>
    <w:rsid w:val="09BF0FE5"/>
    <w:rsid w:val="100F1BC6"/>
    <w:rsid w:val="11CF0CED"/>
    <w:rsid w:val="12FDD5E9"/>
    <w:rsid w:val="13F23299"/>
    <w:rsid w:val="14146195"/>
    <w:rsid w:val="1463B285"/>
    <w:rsid w:val="153E1F77"/>
    <w:rsid w:val="155937A5"/>
    <w:rsid w:val="17394433"/>
    <w:rsid w:val="1963A319"/>
    <w:rsid w:val="1AFAF9B5"/>
    <w:rsid w:val="1B9D6319"/>
    <w:rsid w:val="2001D7AB"/>
    <w:rsid w:val="21DAF426"/>
    <w:rsid w:val="23434660"/>
    <w:rsid w:val="23E0ACFB"/>
    <w:rsid w:val="2A559809"/>
    <w:rsid w:val="2AE2076C"/>
    <w:rsid w:val="2BF4616D"/>
    <w:rsid w:val="2D3AEC38"/>
    <w:rsid w:val="2EB9973B"/>
    <w:rsid w:val="2FD0857C"/>
    <w:rsid w:val="3208EEA6"/>
    <w:rsid w:val="326885A9"/>
    <w:rsid w:val="34ED4063"/>
    <w:rsid w:val="364AA219"/>
    <w:rsid w:val="381A16A2"/>
    <w:rsid w:val="38DF547E"/>
    <w:rsid w:val="398C76D9"/>
    <w:rsid w:val="3B6C5BF8"/>
    <w:rsid w:val="3C77ABDF"/>
    <w:rsid w:val="3CF05106"/>
    <w:rsid w:val="3D009531"/>
    <w:rsid w:val="3D5BB8AE"/>
    <w:rsid w:val="3D7ED5A6"/>
    <w:rsid w:val="3DA4B2B5"/>
    <w:rsid w:val="417CA53B"/>
    <w:rsid w:val="418A6061"/>
    <w:rsid w:val="460E5E96"/>
    <w:rsid w:val="46CDA722"/>
    <w:rsid w:val="4794F9A7"/>
    <w:rsid w:val="481A1796"/>
    <w:rsid w:val="4990654F"/>
    <w:rsid w:val="4D4160B6"/>
    <w:rsid w:val="4DCB215C"/>
    <w:rsid w:val="53F64736"/>
    <w:rsid w:val="55B861BD"/>
    <w:rsid w:val="55F83BCA"/>
    <w:rsid w:val="560C0764"/>
    <w:rsid w:val="57597AE3"/>
    <w:rsid w:val="596708B6"/>
    <w:rsid w:val="5B8E654E"/>
    <w:rsid w:val="5BE57445"/>
    <w:rsid w:val="5C54CC63"/>
    <w:rsid w:val="5D50F3FF"/>
    <w:rsid w:val="5DA7FDB4"/>
    <w:rsid w:val="5E737366"/>
    <w:rsid w:val="5FAD53D5"/>
    <w:rsid w:val="608531A3"/>
    <w:rsid w:val="609B33C8"/>
    <w:rsid w:val="60A4E850"/>
    <w:rsid w:val="6342BAC1"/>
    <w:rsid w:val="65A9AC2E"/>
    <w:rsid w:val="67AAD071"/>
    <w:rsid w:val="693BBCF5"/>
    <w:rsid w:val="6C6AC0F9"/>
    <w:rsid w:val="6CA8AE27"/>
    <w:rsid w:val="6E5D2A22"/>
    <w:rsid w:val="6E972FC4"/>
    <w:rsid w:val="6FB4762C"/>
    <w:rsid w:val="71CDCC6D"/>
    <w:rsid w:val="726D7AFB"/>
    <w:rsid w:val="7274F3EA"/>
    <w:rsid w:val="7339E0D2"/>
    <w:rsid w:val="768A5452"/>
    <w:rsid w:val="7790327A"/>
    <w:rsid w:val="7A150091"/>
    <w:rsid w:val="7A325135"/>
    <w:rsid w:val="7A3D5123"/>
    <w:rsid w:val="7C3486E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10685"/>
  <w15:docId w15:val="{DBFDAF30-941E-43E8-BE5A-7DA05E62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i-FI" w:eastAsia="fi-FI" w:bidi="ar-SA"/>
      </w:rPr>
    </w:rPrDefault>
    <w:pPrDefault/>
  </w:docDefaults>
  <w:latentStyles w:defLockedState="0" w:defUIPriority="0" w:defSemiHidden="0" w:defUnhideWhenUsed="0" w:defQFormat="0" w:count="376">
    <w:lsdException w:name="Normal" w:uiPriority="7"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6" w:unhideWhenUsed="1"/>
    <w:lsdException w:name="List Number 5" w:semiHidden="1" w:uiPriority="6"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iPriority="7" w:unhideWhenUsed="1"/>
    <w:lsdException w:name="Body Text First Indent 2" w:semiHidden="1" w:uiPriority="7" w:unhideWhenUsed="1"/>
    <w:lsdException w:name="Note Heading" w:semiHidden="1"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7"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uiPriority w:val="7"/>
    <w:qFormat/>
    <w:rsid w:val="001F1447"/>
    <w:pPr>
      <w:spacing w:line="280" w:lineRule="exact"/>
    </w:pPr>
    <w:rPr>
      <w:rFonts w:ascii="PT Sans" w:hAnsi="PT Sans"/>
      <w:sz w:val="22"/>
      <w:szCs w:val="22"/>
    </w:rPr>
  </w:style>
  <w:style w:type="paragraph" w:styleId="Otsikko1">
    <w:name w:val="heading 1"/>
    <w:basedOn w:val="Normaali"/>
    <w:next w:val="Leipteksti"/>
    <w:qFormat/>
    <w:rsid w:val="0032726B"/>
    <w:pPr>
      <w:keepNext/>
      <w:numPr>
        <w:numId w:val="6"/>
      </w:numPr>
      <w:suppressAutoHyphens/>
      <w:autoSpaceDE w:val="0"/>
      <w:autoSpaceDN w:val="0"/>
      <w:spacing w:before="500" w:after="80" w:line="440" w:lineRule="exact"/>
      <w:jc w:val="both"/>
      <w:outlineLvl w:val="0"/>
    </w:pPr>
    <w:rPr>
      <w:rFonts w:ascii="Tondu Beta" w:hAnsi="Tondu Beta" w:cs="Arial"/>
      <w:b/>
      <w:bCs/>
      <w:caps/>
      <w:color w:val="17365D" w:themeColor="text2" w:themeShade="BF"/>
      <w:spacing w:val="26"/>
      <w:kern w:val="32"/>
      <w:sz w:val="44"/>
    </w:rPr>
  </w:style>
  <w:style w:type="paragraph" w:styleId="Otsikko2">
    <w:name w:val="heading 2"/>
    <w:basedOn w:val="Normaali"/>
    <w:next w:val="Leipteksti"/>
    <w:qFormat/>
    <w:rsid w:val="008956D0"/>
    <w:pPr>
      <w:keepNext/>
      <w:autoSpaceDE w:val="0"/>
      <w:autoSpaceDN w:val="0"/>
      <w:spacing w:before="400" w:after="20" w:line="360" w:lineRule="exact"/>
      <w:outlineLvl w:val="1"/>
    </w:pPr>
    <w:rPr>
      <w:rFonts w:cs="Arial"/>
      <w:b/>
      <w:bCs/>
      <w:iCs/>
      <w:caps/>
      <w:color w:val="17365D" w:themeColor="text2" w:themeShade="BF"/>
      <w:spacing w:val="20"/>
      <w:sz w:val="32"/>
      <w:szCs w:val="26"/>
    </w:rPr>
  </w:style>
  <w:style w:type="paragraph" w:styleId="Otsikko3">
    <w:name w:val="heading 3"/>
    <w:basedOn w:val="Otsikko2"/>
    <w:next w:val="Leipteksti"/>
    <w:qFormat/>
    <w:rsid w:val="00662F05"/>
    <w:pPr>
      <w:numPr>
        <w:ilvl w:val="2"/>
      </w:numPr>
      <w:spacing w:before="240"/>
      <w:outlineLvl w:val="2"/>
    </w:pPr>
    <w:rPr>
      <w:caps w:val="0"/>
    </w:rPr>
  </w:style>
  <w:style w:type="paragraph" w:styleId="Otsikko4">
    <w:name w:val="heading 4"/>
    <w:basedOn w:val="Otsikko1"/>
    <w:next w:val="Leipteksti"/>
    <w:link w:val="Otsikko4Char"/>
    <w:qFormat/>
    <w:rsid w:val="00640603"/>
    <w:pPr>
      <w:numPr>
        <w:numId w:val="0"/>
      </w:numPr>
      <w:outlineLvl w:val="3"/>
    </w:pPr>
    <w:rPr>
      <w:sz w:val="50"/>
      <w:szCs w:val="28"/>
    </w:rPr>
  </w:style>
  <w:style w:type="paragraph" w:styleId="Otsikko5">
    <w:name w:val="heading 5"/>
    <w:basedOn w:val="Otsikko2"/>
    <w:next w:val="Leipteksti"/>
    <w:qFormat/>
    <w:rsid w:val="00482A9F"/>
    <w:pPr>
      <w:outlineLvl w:val="4"/>
    </w:pPr>
    <w:rPr>
      <w:sz w:val="20"/>
    </w:rPr>
  </w:style>
  <w:style w:type="paragraph" w:styleId="Otsikko6">
    <w:name w:val="heading 6"/>
    <w:basedOn w:val="Otsikko3"/>
    <w:next w:val="Leipteksti"/>
    <w:qFormat/>
    <w:rsid w:val="005E74D5"/>
    <w:pPr>
      <w:numPr>
        <w:ilvl w:val="0"/>
      </w:numPr>
      <w:spacing w:before="400"/>
      <w:outlineLvl w:val="5"/>
    </w:pPr>
  </w:style>
  <w:style w:type="paragraph" w:styleId="Otsikko7">
    <w:name w:val="heading 7"/>
    <w:basedOn w:val="Normaali"/>
    <w:semiHidden/>
    <w:rsid w:val="00662F05"/>
    <w:pPr>
      <w:numPr>
        <w:ilvl w:val="6"/>
        <w:numId w:val="6"/>
      </w:numPr>
      <w:spacing w:before="200"/>
      <w:jc w:val="both"/>
      <w:outlineLvl w:val="6"/>
    </w:pPr>
  </w:style>
  <w:style w:type="paragraph" w:styleId="Otsikko8">
    <w:name w:val="heading 8"/>
    <w:basedOn w:val="Normaali"/>
    <w:semiHidden/>
    <w:rsid w:val="00662F05"/>
    <w:pPr>
      <w:numPr>
        <w:ilvl w:val="7"/>
        <w:numId w:val="6"/>
      </w:numPr>
      <w:spacing w:before="200"/>
      <w:jc w:val="both"/>
      <w:outlineLvl w:val="7"/>
    </w:pPr>
    <w:rPr>
      <w:iCs/>
    </w:rPr>
  </w:style>
  <w:style w:type="paragraph" w:styleId="Otsikko9">
    <w:name w:val="heading 9"/>
    <w:basedOn w:val="Normaali"/>
    <w:semiHidden/>
    <w:rsid w:val="00662F05"/>
    <w:pPr>
      <w:numPr>
        <w:ilvl w:val="8"/>
        <w:numId w:val="6"/>
      </w:numPr>
      <w:spacing w:before="200"/>
      <w:jc w:val="both"/>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687152"/>
    <w:pPr>
      <w:spacing w:before="220"/>
      <w:ind w:left="652"/>
    </w:pPr>
    <w:rPr>
      <w:rFonts w:ascii="Garamond" w:hAnsi="Garamond"/>
      <w:i/>
    </w:rPr>
  </w:style>
  <w:style w:type="character" w:customStyle="1" w:styleId="YltunnisteChar">
    <w:name w:val="Ylätunniste Char"/>
    <w:link w:val="Yltunniste"/>
    <w:uiPriority w:val="99"/>
    <w:rsid w:val="00F445BC"/>
    <w:rPr>
      <w:b/>
      <w:sz w:val="20"/>
    </w:rPr>
  </w:style>
  <w:style w:type="character" w:styleId="Hyperlinkki">
    <w:name w:val="Hyperlink"/>
    <w:uiPriority w:val="99"/>
    <w:rsid w:val="006E0EC1"/>
    <w:rPr>
      <w:rFonts w:ascii="Arial" w:hAnsi="Arial"/>
      <w:color w:val="0000FF"/>
      <w:sz w:val="22"/>
      <w:u w:val="single"/>
    </w:rPr>
  </w:style>
  <w:style w:type="character" w:styleId="Rivinumero">
    <w:name w:val="line number"/>
    <w:rsid w:val="006E0EC1"/>
    <w:rPr>
      <w:rFonts w:ascii="Arial" w:hAnsi="Arial"/>
      <w:sz w:val="22"/>
    </w:rPr>
  </w:style>
  <w:style w:type="paragraph" w:styleId="Sisluet1">
    <w:name w:val="toc 1"/>
    <w:basedOn w:val="Normaali"/>
    <w:next w:val="Normaali"/>
    <w:uiPriority w:val="39"/>
    <w:rsid w:val="006E0EC1"/>
    <w:pPr>
      <w:spacing w:before="240" w:after="120"/>
    </w:pPr>
    <w:rPr>
      <w:rFonts w:asciiTheme="minorHAnsi" w:hAnsiTheme="minorHAnsi" w:cstheme="minorHAnsi"/>
      <w:b/>
      <w:bCs/>
      <w:sz w:val="20"/>
      <w:szCs w:val="20"/>
    </w:rPr>
  </w:style>
  <w:style w:type="paragraph" w:styleId="Asiakirjanrakenneruutu">
    <w:name w:val="Document Map"/>
    <w:basedOn w:val="Normaali"/>
    <w:rsid w:val="001326BB"/>
    <w:pPr>
      <w:ind w:left="220" w:hanging="220"/>
    </w:pPr>
  </w:style>
  <w:style w:type="table" w:styleId="TaulukkoRuudukko">
    <w:name w:val="Table Grid"/>
    <w:basedOn w:val="Normaalitaulukko"/>
    <w:uiPriority w:val="59"/>
    <w:rsid w:val="006E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uiPriority w:val="39"/>
    <w:rsid w:val="00212027"/>
    <w:pPr>
      <w:spacing w:before="120"/>
      <w:ind w:left="220"/>
    </w:pPr>
    <w:rPr>
      <w:rFonts w:asciiTheme="minorHAnsi" w:hAnsiTheme="minorHAnsi" w:cstheme="minorHAnsi"/>
      <w:i/>
      <w:iCs/>
      <w:sz w:val="20"/>
      <w:szCs w:val="20"/>
    </w:rPr>
  </w:style>
  <w:style w:type="paragraph" w:styleId="Sisluet3">
    <w:name w:val="toc 3"/>
    <w:basedOn w:val="Normaali"/>
    <w:next w:val="Normaali"/>
    <w:uiPriority w:val="39"/>
    <w:rsid w:val="00DA086D"/>
    <w:pPr>
      <w:ind w:left="440"/>
    </w:pPr>
    <w:rPr>
      <w:rFonts w:asciiTheme="minorHAnsi" w:hAnsiTheme="minorHAnsi" w:cstheme="minorHAnsi"/>
      <w:sz w:val="20"/>
      <w:szCs w:val="20"/>
    </w:rPr>
  </w:style>
  <w:style w:type="paragraph" w:styleId="Leipteksti">
    <w:name w:val="Body Text"/>
    <w:basedOn w:val="Normaali"/>
    <w:link w:val="LeiptekstiChar"/>
    <w:rsid w:val="004B78BD"/>
  </w:style>
  <w:style w:type="paragraph" w:styleId="Yltunniste">
    <w:name w:val="header"/>
    <w:basedOn w:val="Normaali"/>
    <w:link w:val="YltunnisteChar"/>
    <w:uiPriority w:val="99"/>
    <w:rsid w:val="00405F22"/>
    <w:rPr>
      <w:b/>
      <w:sz w:val="20"/>
    </w:rPr>
  </w:style>
  <w:style w:type="paragraph" w:styleId="Alatunniste">
    <w:name w:val="footer"/>
    <w:basedOn w:val="Normaali"/>
    <w:link w:val="AlatunnisteChar"/>
    <w:uiPriority w:val="99"/>
    <w:rsid w:val="006E0EC1"/>
    <w:rPr>
      <w:caps/>
      <w:sz w:val="12"/>
      <w:szCs w:val="12"/>
    </w:rPr>
  </w:style>
  <w:style w:type="paragraph" w:styleId="Merkittyluettelo">
    <w:name w:val="List Bullet"/>
    <w:basedOn w:val="Leipteksti"/>
    <w:uiPriority w:val="5"/>
    <w:qFormat/>
    <w:rsid w:val="005B4E1A"/>
    <w:pPr>
      <w:numPr>
        <w:numId w:val="2"/>
      </w:numPr>
      <w:tabs>
        <w:tab w:val="clear" w:pos="1871"/>
      </w:tabs>
      <w:spacing w:after="220" w:line="220" w:lineRule="exact"/>
      <w:contextualSpacing/>
    </w:pPr>
    <w:rPr>
      <w:sz w:val="18"/>
    </w:rPr>
  </w:style>
  <w:style w:type="paragraph" w:styleId="Merkittyluettelo2">
    <w:name w:val="List Bullet 2"/>
    <w:basedOn w:val="Merkittyluettelo"/>
    <w:uiPriority w:val="5"/>
    <w:qFormat/>
    <w:rsid w:val="00405F22"/>
    <w:pPr>
      <w:numPr>
        <w:numId w:val="3"/>
      </w:numPr>
    </w:pPr>
  </w:style>
  <w:style w:type="paragraph" w:styleId="Alaviitteenteksti">
    <w:name w:val="footnote text"/>
    <w:basedOn w:val="Normaali"/>
    <w:rsid w:val="00BA2D42"/>
    <w:pPr>
      <w:keepNext/>
      <w:spacing w:before="120"/>
      <w:ind w:left="680"/>
    </w:pPr>
    <w:rPr>
      <w:sz w:val="18"/>
      <w:szCs w:val="20"/>
    </w:rPr>
  </w:style>
  <w:style w:type="character" w:styleId="Alaviitteenviite">
    <w:name w:val="footnote reference"/>
    <w:rsid w:val="003E0C1E"/>
    <w:rPr>
      <w:rFonts w:ascii="Arial" w:hAnsi="Arial"/>
      <w:sz w:val="18"/>
      <w:vertAlign w:val="superscript"/>
    </w:rPr>
  </w:style>
  <w:style w:type="character" w:styleId="Sivunumero">
    <w:name w:val="page number"/>
    <w:rsid w:val="006E0EC1"/>
    <w:rPr>
      <w:rFonts w:ascii="Arial" w:hAnsi="Arial"/>
      <w:sz w:val="22"/>
      <w:szCs w:val="22"/>
    </w:rPr>
  </w:style>
  <w:style w:type="paragraph" w:styleId="Sisluet4">
    <w:name w:val="toc 4"/>
    <w:basedOn w:val="Normaali"/>
    <w:next w:val="Normaali"/>
    <w:autoRedefine/>
    <w:semiHidden/>
    <w:rsid w:val="006E0EC1"/>
    <w:pPr>
      <w:ind w:left="660"/>
    </w:pPr>
    <w:rPr>
      <w:rFonts w:asciiTheme="minorHAnsi" w:hAnsiTheme="minorHAnsi" w:cstheme="minorHAnsi"/>
      <w:sz w:val="20"/>
      <w:szCs w:val="20"/>
    </w:rPr>
  </w:style>
  <w:style w:type="character" w:styleId="Paikkamerkkiteksti">
    <w:name w:val="Placeholder Text"/>
    <w:uiPriority w:val="99"/>
    <w:semiHidden/>
    <w:rsid w:val="008164F9"/>
    <w:rPr>
      <w:color w:val="808080"/>
    </w:rPr>
  </w:style>
  <w:style w:type="paragraph" w:styleId="Seliteteksti">
    <w:name w:val="Balloon Text"/>
    <w:basedOn w:val="Normaali"/>
    <w:link w:val="SelitetekstiChar"/>
    <w:rsid w:val="008164F9"/>
    <w:rPr>
      <w:rFonts w:ascii="Tahoma" w:hAnsi="Tahoma" w:cs="Tahoma"/>
      <w:sz w:val="16"/>
      <w:szCs w:val="16"/>
    </w:rPr>
  </w:style>
  <w:style w:type="character" w:customStyle="1" w:styleId="SelitetekstiChar">
    <w:name w:val="Seliteteksti Char"/>
    <w:link w:val="Seliteteksti"/>
    <w:rsid w:val="008164F9"/>
    <w:rPr>
      <w:rFonts w:ascii="Tahoma" w:hAnsi="Tahoma" w:cs="Tahoma"/>
      <w:sz w:val="16"/>
      <w:szCs w:val="16"/>
    </w:rPr>
  </w:style>
  <w:style w:type="character" w:customStyle="1" w:styleId="SisennettyleiptekstiChar">
    <w:name w:val="Sisennetty leipäteksti Char"/>
    <w:link w:val="Sisennettyleipteksti"/>
    <w:rsid w:val="00687152"/>
    <w:rPr>
      <w:rFonts w:ascii="Garamond" w:hAnsi="Garamond"/>
      <w:i/>
    </w:rPr>
  </w:style>
  <w:style w:type="character" w:customStyle="1" w:styleId="LeiptekstiChar">
    <w:name w:val="Leipäteksti Char"/>
    <w:link w:val="Leipteksti"/>
    <w:rsid w:val="004B78BD"/>
    <w:rPr>
      <w:rFonts w:ascii="PT Sans" w:hAnsi="PT Sans"/>
      <w:sz w:val="22"/>
      <w:szCs w:val="22"/>
    </w:rPr>
  </w:style>
  <w:style w:type="numbering" w:customStyle="1" w:styleId="Vanha">
    <w:name w:val="Vanha"/>
    <w:uiPriority w:val="99"/>
    <w:rsid w:val="00662F05"/>
    <w:pPr>
      <w:numPr>
        <w:numId w:val="4"/>
      </w:numPr>
    </w:pPr>
  </w:style>
  <w:style w:type="numbering" w:customStyle="1" w:styleId="Uusi">
    <w:name w:val="Uusi"/>
    <w:uiPriority w:val="99"/>
    <w:rsid w:val="00F44B9F"/>
    <w:pPr>
      <w:numPr>
        <w:numId w:val="5"/>
      </w:numPr>
    </w:pPr>
  </w:style>
  <w:style w:type="character" w:customStyle="1" w:styleId="Otsikko4Char">
    <w:name w:val="Otsikko 4 Char"/>
    <w:link w:val="Otsikko4"/>
    <w:rsid w:val="00640603"/>
    <w:rPr>
      <w:rFonts w:ascii="Tondu Beta" w:hAnsi="Tondu Beta" w:cs="Arial"/>
      <w:b/>
      <w:bCs/>
      <w:caps/>
      <w:color w:val="17365D" w:themeColor="text2" w:themeShade="BF"/>
      <w:spacing w:val="16"/>
      <w:kern w:val="32"/>
      <w:sz w:val="50"/>
      <w:szCs w:val="28"/>
    </w:rPr>
  </w:style>
  <w:style w:type="character" w:customStyle="1" w:styleId="AlatunnisteChar">
    <w:name w:val="Alatunniste Char"/>
    <w:link w:val="Alatunniste"/>
    <w:uiPriority w:val="99"/>
    <w:rsid w:val="005A5E8B"/>
    <w:rPr>
      <w:caps/>
      <w:sz w:val="12"/>
      <w:szCs w:val="12"/>
    </w:rPr>
  </w:style>
  <w:style w:type="paragraph" w:customStyle="1" w:styleId="PARTIO-leipteksti">
    <w:name w:val="PARTIO-leipäteksti"/>
    <w:basedOn w:val="Normaali"/>
    <w:rsid w:val="002032DC"/>
    <w:rPr>
      <w:rFonts w:ascii="Garamond" w:hAnsi="Garamond" w:cs="Arial"/>
      <w:szCs w:val="20"/>
    </w:rPr>
  </w:style>
  <w:style w:type="paragraph" w:styleId="Luettelokappale">
    <w:name w:val="List Paragraph"/>
    <w:basedOn w:val="Normaali"/>
    <w:uiPriority w:val="34"/>
    <w:qFormat/>
    <w:rsid w:val="00D325F4"/>
    <w:pPr>
      <w:ind w:left="720"/>
      <w:contextualSpacing/>
    </w:pPr>
  </w:style>
  <w:style w:type="paragraph" w:styleId="Sisllysluettelonotsikko">
    <w:name w:val="TOC Heading"/>
    <w:basedOn w:val="Otsikko1"/>
    <w:next w:val="Normaali"/>
    <w:uiPriority w:val="39"/>
    <w:unhideWhenUsed/>
    <w:qFormat/>
    <w:rsid w:val="00464F7F"/>
    <w:pPr>
      <w:keepLines/>
      <w:numPr>
        <w:numId w:val="0"/>
      </w:numPr>
      <w:suppressAutoHyphens w:val="0"/>
      <w:autoSpaceDE/>
      <w:autoSpaceDN/>
      <w:spacing w:before="480" w:after="0" w:line="276" w:lineRule="auto"/>
      <w:jc w:val="left"/>
      <w:outlineLvl w:val="9"/>
    </w:pPr>
    <w:rPr>
      <w:rFonts w:ascii="PT Sans" w:hAnsi="PT Sans" w:cs="Times New Roman"/>
      <w:caps w:val="0"/>
      <w:color w:val="365F91"/>
      <w:kern w:val="0"/>
      <w:sz w:val="28"/>
      <w:szCs w:val="28"/>
    </w:rPr>
  </w:style>
  <w:style w:type="character" w:styleId="Ratkaisematonmaininta">
    <w:name w:val="Unresolved Mention"/>
    <w:basedOn w:val="Kappaleenoletusfontti"/>
    <w:uiPriority w:val="99"/>
    <w:unhideWhenUsed/>
    <w:rsid w:val="00532CBE"/>
    <w:rPr>
      <w:color w:val="808080"/>
      <w:shd w:val="clear" w:color="auto" w:fill="E6E6E6"/>
    </w:rPr>
  </w:style>
  <w:style w:type="paragraph" w:customStyle="1" w:styleId="Linkki">
    <w:name w:val="Linkki"/>
    <w:basedOn w:val="HTML-osoite"/>
    <w:uiPriority w:val="7"/>
    <w:rsid w:val="00CA1B89"/>
    <w:rPr>
      <w:b/>
      <w:i w:val="0"/>
      <w:u w:val="single"/>
    </w:rPr>
  </w:style>
  <w:style w:type="character" w:customStyle="1" w:styleId="Linkkityyli">
    <w:name w:val="Linkkityyli"/>
    <w:basedOn w:val="Kappaleenoletusfontti"/>
    <w:uiPriority w:val="1"/>
    <w:qFormat/>
    <w:rsid w:val="00CA1B89"/>
    <w:rPr>
      <w:rFonts w:ascii="PT Sans" w:hAnsi="PT Sans"/>
      <w:b/>
      <w:color w:val="548DD4" w:themeColor="text2" w:themeTint="99"/>
      <w:sz w:val="22"/>
      <w:u w:val="single"/>
    </w:rPr>
  </w:style>
  <w:style w:type="paragraph" w:styleId="HTML-osoite">
    <w:name w:val="HTML Address"/>
    <w:basedOn w:val="Normaali"/>
    <w:link w:val="HTML-osoiteChar"/>
    <w:semiHidden/>
    <w:unhideWhenUsed/>
    <w:rsid w:val="00CA1B89"/>
    <w:rPr>
      <w:i/>
      <w:iCs/>
    </w:rPr>
  </w:style>
  <w:style w:type="character" w:customStyle="1" w:styleId="HTML-osoiteChar">
    <w:name w:val="HTML-osoite Char"/>
    <w:basedOn w:val="Kappaleenoletusfontti"/>
    <w:link w:val="HTML-osoite"/>
    <w:semiHidden/>
    <w:rsid w:val="00CA1B89"/>
    <w:rPr>
      <w:i/>
      <w:iCs/>
      <w:sz w:val="22"/>
      <w:szCs w:val="22"/>
    </w:rPr>
  </w:style>
  <w:style w:type="paragraph" w:styleId="Sisluet5">
    <w:name w:val="toc 5"/>
    <w:basedOn w:val="Normaali"/>
    <w:next w:val="Normaali"/>
    <w:autoRedefine/>
    <w:unhideWhenUsed/>
    <w:rsid w:val="00482A9F"/>
    <w:pPr>
      <w:ind w:left="880"/>
    </w:pPr>
    <w:rPr>
      <w:rFonts w:asciiTheme="minorHAnsi" w:hAnsiTheme="minorHAnsi" w:cstheme="minorHAnsi"/>
      <w:sz w:val="20"/>
      <w:szCs w:val="20"/>
    </w:rPr>
  </w:style>
  <w:style w:type="paragraph" w:styleId="Sisluet6">
    <w:name w:val="toc 6"/>
    <w:basedOn w:val="Normaali"/>
    <w:next w:val="Normaali"/>
    <w:autoRedefine/>
    <w:unhideWhenUsed/>
    <w:rsid w:val="00482A9F"/>
    <w:pPr>
      <w:ind w:left="1100"/>
    </w:pPr>
    <w:rPr>
      <w:rFonts w:asciiTheme="minorHAnsi" w:hAnsiTheme="minorHAnsi" w:cstheme="minorHAnsi"/>
      <w:sz w:val="20"/>
      <w:szCs w:val="20"/>
    </w:rPr>
  </w:style>
  <w:style w:type="paragraph" w:styleId="Sisluet7">
    <w:name w:val="toc 7"/>
    <w:basedOn w:val="Normaali"/>
    <w:next w:val="Normaali"/>
    <w:autoRedefine/>
    <w:unhideWhenUsed/>
    <w:rsid w:val="00482A9F"/>
    <w:pPr>
      <w:ind w:left="1320"/>
    </w:pPr>
    <w:rPr>
      <w:rFonts w:asciiTheme="minorHAnsi" w:hAnsiTheme="minorHAnsi" w:cstheme="minorHAnsi"/>
      <w:sz w:val="20"/>
      <w:szCs w:val="20"/>
    </w:rPr>
  </w:style>
  <w:style w:type="paragraph" w:styleId="Sisluet8">
    <w:name w:val="toc 8"/>
    <w:basedOn w:val="Normaali"/>
    <w:next w:val="Normaali"/>
    <w:autoRedefine/>
    <w:unhideWhenUsed/>
    <w:rsid w:val="00482A9F"/>
    <w:pPr>
      <w:ind w:left="1540"/>
    </w:pPr>
    <w:rPr>
      <w:rFonts w:asciiTheme="minorHAnsi" w:hAnsiTheme="minorHAnsi" w:cstheme="minorHAnsi"/>
      <w:sz w:val="20"/>
      <w:szCs w:val="20"/>
    </w:rPr>
  </w:style>
  <w:style w:type="paragraph" w:styleId="Sisluet9">
    <w:name w:val="toc 9"/>
    <w:basedOn w:val="Normaali"/>
    <w:next w:val="Normaali"/>
    <w:autoRedefine/>
    <w:unhideWhenUsed/>
    <w:rsid w:val="00482A9F"/>
    <w:pPr>
      <w:ind w:left="1760"/>
    </w:pPr>
    <w:rPr>
      <w:rFonts w:asciiTheme="minorHAnsi" w:hAnsiTheme="minorHAnsi" w:cstheme="minorHAnsi"/>
      <w:sz w:val="20"/>
      <w:szCs w:val="20"/>
    </w:rPr>
  </w:style>
  <w:style w:type="paragraph" w:customStyle="1" w:styleId="Laatikko-otsikko2">
    <w:name w:val="Laatikko-otsikko 2"/>
    <w:basedOn w:val="Leipteksti"/>
    <w:link w:val="Laatikko-otsikko2Char"/>
    <w:uiPriority w:val="7"/>
    <w:qFormat/>
    <w:rsid w:val="005B4E1A"/>
    <w:pPr>
      <w:spacing w:line="220" w:lineRule="exact"/>
    </w:pPr>
    <w:rPr>
      <w:b/>
      <w:caps/>
      <w:spacing w:val="6"/>
      <w:sz w:val="18"/>
    </w:rPr>
  </w:style>
  <w:style w:type="paragraph" w:customStyle="1" w:styleId="Laatikkootsikko">
    <w:name w:val="Laatikko otsikko"/>
    <w:basedOn w:val="Laatikko-otsikko2"/>
    <w:link w:val="LaatikkootsikkoChar"/>
    <w:uiPriority w:val="7"/>
    <w:qFormat/>
    <w:rsid w:val="00C4150F"/>
    <w:pPr>
      <w:spacing w:line="260" w:lineRule="exact"/>
    </w:pPr>
    <w:rPr>
      <w:color w:val="C6D9F1" w:themeColor="text2" w:themeTint="33"/>
      <w:sz w:val="24"/>
    </w:rPr>
  </w:style>
  <w:style w:type="character" w:customStyle="1" w:styleId="Laatikko-otsikko2Char">
    <w:name w:val="Laatikko-otsikko 2 Char"/>
    <w:basedOn w:val="LeiptekstiChar"/>
    <w:link w:val="Laatikko-otsikko2"/>
    <w:uiPriority w:val="7"/>
    <w:rsid w:val="005B4E1A"/>
    <w:rPr>
      <w:rFonts w:ascii="PT Sans" w:hAnsi="PT Sans"/>
      <w:b/>
      <w:caps/>
      <w:spacing w:val="6"/>
      <w:sz w:val="18"/>
      <w:szCs w:val="22"/>
    </w:rPr>
  </w:style>
  <w:style w:type="character" w:customStyle="1" w:styleId="LaatikkootsikkoChar">
    <w:name w:val="Laatikko otsikko Char"/>
    <w:basedOn w:val="Laatikko-otsikko2Char"/>
    <w:link w:val="Laatikkootsikko"/>
    <w:uiPriority w:val="7"/>
    <w:rsid w:val="00C4150F"/>
    <w:rPr>
      <w:rFonts w:ascii="PT Sans" w:hAnsi="PT Sans"/>
      <w:b/>
      <w:caps/>
      <w:color w:val="C6D9F1" w:themeColor="text2" w:themeTint="33"/>
      <w:spacing w:val="6"/>
      <w:sz w:val="24"/>
      <w:szCs w:val="22"/>
    </w:rPr>
  </w:style>
  <w:style w:type="paragraph" w:customStyle="1" w:styleId="PARTIO-Leipateksti">
    <w:name w:val="PARTIO - Leipateksti"/>
    <w:basedOn w:val="Normaali"/>
    <w:rsid w:val="002A45D3"/>
    <w:pPr>
      <w:spacing w:line="240" w:lineRule="auto"/>
      <w:ind w:left="1418"/>
    </w:pPr>
    <w:rPr>
      <w:rFonts w:ascii="Garamond" w:hAnsi="Garamond" w:cs="Lucida Sans Unicode"/>
      <w:sz w:val="20"/>
      <w:szCs w:val="20"/>
    </w:rPr>
  </w:style>
  <w:style w:type="paragraph" w:customStyle="1" w:styleId="paragraph">
    <w:name w:val="paragraph"/>
    <w:basedOn w:val="Normaali"/>
    <w:rsid w:val="00C459E6"/>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Kappaleenoletusfontti"/>
    <w:rsid w:val="00C459E6"/>
  </w:style>
  <w:style w:type="character" w:customStyle="1" w:styleId="eop">
    <w:name w:val="eop"/>
    <w:basedOn w:val="Kappaleenoletusfontti"/>
    <w:rsid w:val="00C459E6"/>
  </w:style>
  <w:style w:type="character" w:styleId="Kommentinviite">
    <w:name w:val="annotation reference"/>
    <w:basedOn w:val="Kappaleenoletusfontti"/>
    <w:semiHidden/>
    <w:unhideWhenUsed/>
    <w:rsid w:val="00912F25"/>
    <w:rPr>
      <w:sz w:val="16"/>
      <w:szCs w:val="16"/>
    </w:rPr>
  </w:style>
  <w:style w:type="paragraph" w:styleId="Kommentinteksti">
    <w:name w:val="annotation text"/>
    <w:basedOn w:val="Normaali"/>
    <w:link w:val="KommentintekstiChar"/>
    <w:semiHidden/>
    <w:unhideWhenUsed/>
    <w:rsid w:val="00912F25"/>
    <w:pPr>
      <w:spacing w:line="240" w:lineRule="auto"/>
    </w:pPr>
    <w:rPr>
      <w:sz w:val="20"/>
      <w:szCs w:val="20"/>
    </w:rPr>
  </w:style>
  <w:style w:type="character" w:customStyle="1" w:styleId="KommentintekstiChar">
    <w:name w:val="Kommentin teksti Char"/>
    <w:basedOn w:val="Kappaleenoletusfontti"/>
    <w:link w:val="Kommentinteksti"/>
    <w:semiHidden/>
    <w:rsid w:val="00912F25"/>
    <w:rPr>
      <w:rFonts w:ascii="PT Sans" w:hAnsi="PT Sans"/>
    </w:rPr>
  </w:style>
  <w:style w:type="paragraph" w:styleId="Kommentinotsikko">
    <w:name w:val="annotation subject"/>
    <w:basedOn w:val="Kommentinteksti"/>
    <w:next w:val="Kommentinteksti"/>
    <w:link w:val="KommentinotsikkoChar"/>
    <w:semiHidden/>
    <w:unhideWhenUsed/>
    <w:rsid w:val="00912F25"/>
    <w:rPr>
      <w:b/>
      <w:bCs/>
    </w:rPr>
  </w:style>
  <w:style w:type="character" w:customStyle="1" w:styleId="KommentinotsikkoChar">
    <w:name w:val="Kommentin otsikko Char"/>
    <w:basedOn w:val="KommentintekstiChar"/>
    <w:link w:val="Kommentinotsikko"/>
    <w:semiHidden/>
    <w:rsid w:val="00912F25"/>
    <w:rPr>
      <w:rFonts w:ascii="PT Sans" w:hAnsi="PT Sans"/>
      <w:b/>
      <w:bCs/>
    </w:rPr>
  </w:style>
  <w:style w:type="character" w:styleId="Maininta">
    <w:name w:val="Mention"/>
    <w:basedOn w:val="Kappaleenoletusfontti"/>
    <w:uiPriority w:val="99"/>
    <w:unhideWhenUsed/>
    <w:rsid w:val="00FB0B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2962">
      <w:bodyDiv w:val="1"/>
      <w:marLeft w:val="0"/>
      <w:marRight w:val="0"/>
      <w:marTop w:val="0"/>
      <w:marBottom w:val="0"/>
      <w:divBdr>
        <w:top w:val="none" w:sz="0" w:space="0" w:color="auto"/>
        <w:left w:val="none" w:sz="0" w:space="0" w:color="auto"/>
        <w:bottom w:val="none" w:sz="0" w:space="0" w:color="auto"/>
        <w:right w:val="none" w:sz="0" w:space="0" w:color="auto"/>
      </w:divBdr>
    </w:div>
    <w:div w:id="15240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tio-ohjelm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tio.sharepoint.com/sites/SPn-toimihenkilot/Jaetut%20asiakirjat/Graafikon%20kansiot/Hallinto,%20palvelut,%20toimisto/SOPU%202018.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tio.f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f0b7b-871e-41f4-b520-176e6d3fba16">
      <UserInfo>
        <DisplayName>Anna Koroma-Mikkola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5677A4968554FBD08661F2C051AEE" ma:contentTypeVersion="13" ma:contentTypeDescription="Create a new document." ma:contentTypeScope="" ma:versionID="297c54023dc5dc5da58f8d5da7a8fd04">
  <xsd:schema xmlns:xsd="http://www.w3.org/2001/XMLSchema" xmlns:xs="http://www.w3.org/2001/XMLSchema" xmlns:p="http://schemas.microsoft.com/office/2006/metadata/properties" xmlns:ns3="11af0b7b-871e-41f4-b520-176e6d3fba16" xmlns:ns4="df925166-3bff-4ad7-95cb-76fd774bf7fa" targetNamespace="http://schemas.microsoft.com/office/2006/metadata/properties" ma:root="true" ma:fieldsID="714e0336bd410fdabbd502124597475e" ns3:_="" ns4:_="">
    <xsd:import namespace="11af0b7b-871e-41f4-b520-176e6d3fba16"/>
    <xsd:import namespace="df925166-3bff-4ad7-95cb-76fd774bf7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0b7b-871e-41f4-b520-176e6d3fba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25166-3bff-4ad7-95cb-76fd774bf7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09F0-C174-453E-A377-09047488C3CC}">
  <ds:schemaRef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df925166-3bff-4ad7-95cb-76fd774bf7fa"/>
    <ds:schemaRef ds:uri="11af0b7b-871e-41f4-b520-176e6d3fba16"/>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2800AF8-A1EE-4429-BFAB-43D99F2811AF}">
  <ds:schemaRefs>
    <ds:schemaRef ds:uri="http://schemas.microsoft.com/sharepoint/v3/contenttype/forms"/>
  </ds:schemaRefs>
</ds:datastoreItem>
</file>

<file path=customXml/itemProps3.xml><?xml version="1.0" encoding="utf-8"?>
<ds:datastoreItem xmlns:ds="http://schemas.openxmlformats.org/officeDocument/2006/customXml" ds:itemID="{FC47BC75-FCCB-4F0E-B826-636B9F7A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0b7b-871e-41f4-b520-176e6d3fba16"/>
    <ds:schemaRef ds:uri="df925166-3bff-4ad7-95cb-76fd774bf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A1516-0A39-41A8-971B-8BE375E4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4260</Words>
  <Characters>34510</Characters>
  <Application>Microsoft Office Word</Application>
  <DocSecurity>0</DocSecurity>
  <Lines>287</Lines>
  <Paragraphs>77</Paragraphs>
  <ScaleCrop>false</ScaleCrop>
  <HeadingPairs>
    <vt:vector size="2" baseType="variant">
      <vt:variant>
        <vt:lpstr>Otsikko</vt:lpstr>
      </vt:variant>
      <vt:variant>
        <vt:i4>1</vt:i4>
      </vt:variant>
    </vt:vector>
  </HeadingPairs>
  <TitlesOfParts>
    <vt:vector size="1" baseType="lpstr">
      <vt:lpstr/>
    </vt:vector>
  </TitlesOfParts>
  <Company>Partio</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Kolehmainen</dc:creator>
  <cp:lastModifiedBy>Kaisa Leikola</cp:lastModifiedBy>
  <cp:revision>2</cp:revision>
  <cp:lastPrinted>2018-01-29T13:48:00Z</cp:lastPrinted>
  <dcterms:created xsi:type="dcterms:W3CDTF">2020-11-11T08:07:00Z</dcterms:created>
  <dcterms:modified xsi:type="dcterms:W3CDTF">2020-11-11T08:07:00Z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0x0101009D15677A4968554FBD08661F2C051AEE</vt:lpwstr>
  </property>
</Properties>
</file>