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B435" w14:textId="3A407DA4" w:rsidR="6F80DF3A" w:rsidRPr="00AC1277" w:rsidRDefault="6F80DF3A" w:rsidP="20A61AF9">
      <w:pPr>
        <w:pStyle w:val="Otsikko1"/>
        <w:spacing w:before="360" w:after="120" w:line="240" w:lineRule="auto"/>
        <w:rPr>
          <w:rFonts w:ascii="Calibri" w:eastAsia="Calibri" w:hAnsi="Calibri" w:cs="Calibri"/>
          <w:color w:val="253764"/>
          <w:sz w:val="36"/>
          <w:szCs w:val="36"/>
          <w:lang w:val="fi-FI"/>
        </w:rPr>
      </w:pPr>
      <w:r w:rsidRPr="20A61AF9">
        <w:rPr>
          <w:rFonts w:ascii="Calibri" w:eastAsia="Calibri" w:hAnsi="Calibri" w:cs="Calibri"/>
          <w:caps/>
          <w:color w:val="253764"/>
          <w:sz w:val="36"/>
          <w:szCs w:val="36"/>
          <w:lang w:val="fi-FI"/>
        </w:rPr>
        <w:t xml:space="preserve"> </w:t>
      </w:r>
      <w:r w:rsidR="19B57095" w:rsidRPr="20A61AF9">
        <w:rPr>
          <w:rFonts w:ascii="Calibri" w:eastAsia="Calibri" w:hAnsi="Calibri" w:cs="Calibri"/>
          <w:caps/>
          <w:color w:val="253764"/>
          <w:sz w:val="36"/>
          <w:szCs w:val="36"/>
          <w:highlight w:val="yellow"/>
          <w:lang w:val="fi-FI"/>
        </w:rPr>
        <w:t>[TOIMIJAN NIMI]</w:t>
      </w:r>
      <w:r w:rsidR="19B57095" w:rsidRPr="20A61AF9">
        <w:rPr>
          <w:rFonts w:ascii="Calibri" w:eastAsia="Calibri" w:hAnsi="Calibri" w:cs="Calibri"/>
          <w:caps/>
          <w:color w:val="253764"/>
          <w:sz w:val="36"/>
          <w:szCs w:val="36"/>
          <w:lang w:val="fi-FI"/>
        </w:rPr>
        <w:t xml:space="preserve"> </w:t>
      </w:r>
      <w:r w:rsidRPr="20A61AF9">
        <w:rPr>
          <w:rFonts w:ascii="Calibri" w:eastAsia="Calibri" w:hAnsi="Calibri" w:cs="Calibri"/>
          <w:caps/>
          <w:color w:val="253764"/>
          <w:sz w:val="36"/>
          <w:szCs w:val="36"/>
          <w:lang w:val="fi-FI"/>
        </w:rPr>
        <w:t>Hiilijalanjälki VUONNA 2022</w:t>
      </w:r>
    </w:p>
    <w:p w14:paraId="00DC45BF" w14:textId="226251C4" w:rsidR="6676BFD4" w:rsidRPr="00AC1277" w:rsidRDefault="6676BFD4" w:rsidP="6676BFD4">
      <w:pPr>
        <w:rPr>
          <w:rFonts w:ascii="Calibri" w:eastAsia="Calibri" w:hAnsi="Calibri" w:cs="Calibri"/>
          <w:lang w:val="fi-FI"/>
        </w:rPr>
      </w:pPr>
    </w:p>
    <w:p w14:paraId="5851CE17" w14:textId="1B9C96A2" w:rsidR="6F80DF3A" w:rsidRPr="00AC1277" w:rsidRDefault="4A924B48" w:rsidP="4A3F40B0">
      <w:pPr>
        <w:rPr>
          <w:rFonts w:ascii="Merriweather" w:eastAsia="Merriweather" w:hAnsi="Merriweather" w:cs="Merriweather"/>
          <w:sz w:val="20"/>
          <w:szCs w:val="20"/>
          <w:lang w:val="fi-FI"/>
        </w:rPr>
      </w:pPr>
      <w:r w:rsidRPr="4A3F40B0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Introteksti, voi olla esimerkiksi jotain tämän suuntaista</w:t>
      </w:r>
      <w:r w:rsidRPr="4A3F40B0">
        <w:rPr>
          <w:rFonts w:ascii="Merriweather" w:eastAsia="Merriweather" w:hAnsi="Merriweather" w:cs="Merriweather"/>
          <w:sz w:val="20"/>
          <w:szCs w:val="20"/>
          <w:lang w:val="fi-FI"/>
        </w:rPr>
        <w:t xml:space="preserve">: </w:t>
      </w:r>
      <w:r w:rsidR="6F80DF3A" w:rsidRPr="4A3F40B0">
        <w:rPr>
          <w:rFonts w:ascii="Merriweather" w:eastAsia="Merriweather" w:hAnsi="Merriweather" w:cs="Merriweather"/>
          <w:sz w:val="20"/>
          <w:szCs w:val="20"/>
          <w:lang w:val="fi-FI"/>
        </w:rPr>
        <w:t xml:space="preserve">Suomen partiolaiset tavoittelevat hiilineutraaliutta vuoteen 2030 mennessä. Tämän tavoitteen tueksi </w:t>
      </w:r>
      <w:r w:rsidR="2CC309E0" w:rsidRPr="4A3F40B0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[toimijan nimi]</w:t>
      </w:r>
      <w:r w:rsidR="6F80DF3A" w:rsidRPr="4A3F40B0">
        <w:rPr>
          <w:rFonts w:ascii="Merriweather" w:eastAsia="Merriweather" w:hAnsi="Merriweather" w:cs="Merriweather"/>
          <w:sz w:val="20"/>
          <w:szCs w:val="20"/>
          <w:lang w:val="fi-FI"/>
        </w:rPr>
        <w:t xml:space="preserve"> o</w:t>
      </w:r>
      <w:r w:rsidR="0790C401" w:rsidRPr="4A3F40B0">
        <w:rPr>
          <w:rFonts w:ascii="Merriweather" w:eastAsia="Merriweather" w:hAnsi="Merriweather" w:cs="Merriweather"/>
          <w:sz w:val="20"/>
          <w:szCs w:val="20"/>
          <w:lang w:val="fi-FI"/>
        </w:rPr>
        <w:t>vat</w:t>
      </w:r>
      <w:r w:rsidR="6F80DF3A" w:rsidRPr="4A3F40B0">
        <w:rPr>
          <w:rFonts w:ascii="Merriweather" w:eastAsia="Merriweather" w:hAnsi="Merriweather" w:cs="Merriweather"/>
          <w:sz w:val="20"/>
          <w:szCs w:val="20"/>
          <w:lang w:val="fi-FI"/>
        </w:rPr>
        <w:t xml:space="preserve"> </w:t>
      </w:r>
      <w:r w:rsidR="5B3F41A9" w:rsidRPr="4A3F40B0">
        <w:rPr>
          <w:rFonts w:ascii="Merriweather" w:eastAsia="Merriweather" w:hAnsi="Merriweather" w:cs="Merriweather"/>
          <w:sz w:val="20"/>
          <w:szCs w:val="20"/>
          <w:lang w:val="fi-FI"/>
        </w:rPr>
        <w:t>laskeneet toimintansa hiilijalanjäljen.</w:t>
      </w:r>
      <w:r w:rsidR="441273C7" w:rsidRPr="4A3F40B0">
        <w:rPr>
          <w:rFonts w:ascii="Merriweather" w:eastAsia="Merriweather" w:hAnsi="Merriweather" w:cs="Merriweather"/>
          <w:sz w:val="20"/>
          <w:szCs w:val="20"/>
          <w:lang w:val="fi-FI"/>
        </w:rPr>
        <w:t xml:space="preserve"> </w:t>
      </w:r>
      <w:r w:rsidR="6F80DF3A" w:rsidRPr="4A3F40B0">
        <w:rPr>
          <w:rFonts w:ascii="Merriweather" w:eastAsia="Merriweather" w:hAnsi="Merriweather" w:cs="Merriweather"/>
          <w:sz w:val="20"/>
          <w:szCs w:val="20"/>
          <w:lang w:val="fi-FI"/>
        </w:rPr>
        <w:t>Laskelman on tarkoitus tukea päästövähennystavoitteiden asettamista.</w:t>
      </w:r>
    </w:p>
    <w:p w14:paraId="41FA6C7C" w14:textId="5B4392C0" w:rsidR="6F80DF3A" w:rsidRPr="00AC1277" w:rsidRDefault="6F80DF3A" w:rsidP="6676BFD4">
      <w:pPr>
        <w:rPr>
          <w:rFonts w:ascii="Merriweather" w:eastAsia="Merriweather" w:hAnsi="Merriweather" w:cs="Merriweather"/>
          <w:sz w:val="20"/>
          <w:szCs w:val="20"/>
          <w:lang w:val="fi-FI"/>
        </w:rPr>
      </w:pPr>
      <w:r w:rsidRPr="6676BFD4">
        <w:rPr>
          <w:rFonts w:ascii="Merriweather" w:eastAsia="Merriweather" w:hAnsi="Merriweather" w:cs="Merriweather"/>
          <w:sz w:val="20"/>
          <w:szCs w:val="20"/>
          <w:lang w:val="fi-FI"/>
        </w:rPr>
        <w:t xml:space="preserve"> </w:t>
      </w:r>
      <w:hyperlink r:id="rId5">
        <w:r w:rsidRPr="6676BFD4">
          <w:rPr>
            <w:rStyle w:val="Hyperlinkki"/>
            <w:rFonts w:ascii="Merriweather" w:eastAsia="Merriweather" w:hAnsi="Merriweather" w:cs="Merriweather"/>
            <w:sz w:val="20"/>
            <w:szCs w:val="20"/>
            <w:lang w:val="fi-FI"/>
          </w:rPr>
          <w:t xml:space="preserve">Tutustu Hiilineutraali partio </w:t>
        </w:r>
        <w:proofErr w:type="gramStart"/>
        <w:r w:rsidRPr="6676BFD4">
          <w:rPr>
            <w:rStyle w:val="Hyperlinkki"/>
            <w:rFonts w:ascii="Merriweather" w:eastAsia="Merriweather" w:hAnsi="Merriweather" w:cs="Merriweather"/>
            <w:sz w:val="20"/>
            <w:szCs w:val="20"/>
            <w:lang w:val="fi-FI"/>
          </w:rPr>
          <w:t>2030 -suunnitelmaan</w:t>
        </w:r>
        <w:proofErr w:type="gramEnd"/>
        <w:r w:rsidRPr="6676BFD4">
          <w:rPr>
            <w:rStyle w:val="Hyperlinkki"/>
            <w:rFonts w:ascii="Merriweather" w:eastAsia="Merriweather" w:hAnsi="Merriweather" w:cs="Merriweather"/>
            <w:sz w:val="20"/>
            <w:szCs w:val="20"/>
            <w:lang w:val="fi-FI"/>
          </w:rPr>
          <w:t>.</w:t>
        </w:r>
      </w:hyperlink>
    </w:p>
    <w:p w14:paraId="604E7F1B" w14:textId="1EFC5B31" w:rsidR="6676BFD4" w:rsidRPr="00AC1277" w:rsidRDefault="6676BFD4" w:rsidP="6676BFD4">
      <w:pPr>
        <w:spacing w:line="240" w:lineRule="auto"/>
        <w:rPr>
          <w:rFonts w:ascii="Merriweather" w:eastAsia="Merriweather" w:hAnsi="Merriweather" w:cs="Merriweather"/>
          <w:sz w:val="16"/>
          <w:szCs w:val="16"/>
          <w:lang w:val="fi-FI"/>
        </w:rPr>
      </w:pPr>
    </w:p>
    <w:p w14:paraId="753C274B" w14:textId="6F6A3B19" w:rsidR="6F80DF3A" w:rsidRPr="00AC1277" w:rsidRDefault="6F80DF3A" w:rsidP="6676BFD4">
      <w:pPr>
        <w:pStyle w:val="Otsikko2"/>
        <w:spacing w:before="240" w:after="60" w:line="240" w:lineRule="auto"/>
        <w:rPr>
          <w:rFonts w:ascii="Calibri" w:eastAsia="Calibri" w:hAnsi="Calibri" w:cs="Calibri"/>
          <w:color w:val="253764"/>
          <w:sz w:val="28"/>
          <w:szCs w:val="28"/>
          <w:lang w:val="fi-FI"/>
        </w:rPr>
      </w:pPr>
      <w:r w:rsidRPr="6676BFD4">
        <w:rPr>
          <w:rFonts w:ascii="Calibri" w:eastAsia="Calibri" w:hAnsi="Calibri" w:cs="Calibri"/>
          <w:caps/>
          <w:color w:val="253764"/>
          <w:sz w:val="28"/>
          <w:szCs w:val="28"/>
          <w:lang w:val="fi-FI"/>
        </w:rPr>
        <w:t>Hiilijalanjälki VUONNA 2022</w:t>
      </w:r>
    </w:p>
    <w:p w14:paraId="13A21D47" w14:textId="1E23EFE5" w:rsidR="6676BFD4" w:rsidRDefault="6676BFD4" w:rsidP="6676BFD4">
      <w:pPr>
        <w:keepNext/>
        <w:keepLines/>
        <w:rPr>
          <w:lang w:val="fi-FI"/>
        </w:rPr>
      </w:pPr>
    </w:p>
    <w:p w14:paraId="2460887D" w14:textId="71D4F111" w:rsidR="5C48033C" w:rsidRDefault="5C303DDB" w:rsidP="20A61AF9">
      <w:pPr>
        <w:spacing w:line="240" w:lineRule="auto"/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</w:pPr>
      <w:r w:rsidRPr="20A61AF9">
        <w:rPr>
          <w:rFonts w:ascii="Merriweather" w:eastAsia="Merriweather" w:hAnsi="Merriweather" w:cs="Merriweather"/>
          <w:sz w:val="20"/>
          <w:szCs w:val="20"/>
          <w:lang w:val="fi-FI"/>
        </w:rPr>
        <w:t>H</w:t>
      </w:r>
      <w:r w:rsidR="5C48033C" w:rsidRPr="20A61AF9">
        <w:rPr>
          <w:rFonts w:ascii="Merriweather" w:eastAsia="Merriweather" w:hAnsi="Merriweather" w:cs="Merriweather"/>
          <w:sz w:val="20"/>
          <w:szCs w:val="20"/>
          <w:lang w:val="fi-FI"/>
        </w:rPr>
        <w:t xml:space="preserve">iilijalanjälki vuonna 2022 oli </w:t>
      </w:r>
      <w:r w:rsidR="1A6619AE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xxx</w:t>
      </w:r>
      <w:r w:rsidR="5C48033C" w:rsidRPr="20A61AF9">
        <w:rPr>
          <w:rFonts w:ascii="Merriweather" w:eastAsia="Merriweather" w:hAnsi="Merriweather" w:cs="Merriweather"/>
          <w:sz w:val="20"/>
          <w:szCs w:val="20"/>
          <w:lang w:val="fi-FI"/>
        </w:rPr>
        <w:t xml:space="preserve"> t CO2E. Päästöt </w:t>
      </w:r>
      <w:r w:rsidR="6D6FD255" w:rsidRPr="20A61AF9">
        <w:rPr>
          <w:rFonts w:ascii="Merriweather" w:eastAsia="Merriweather" w:hAnsi="Merriweather" w:cs="Merriweather"/>
          <w:sz w:val="20"/>
          <w:szCs w:val="20"/>
          <w:lang w:val="fi-FI"/>
        </w:rPr>
        <w:t>muodostuivat h</w:t>
      </w:r>
      <w:r w:rsidR="6D6FD255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ankituista</w:t>
      </w:r>
      <w:r w:rsidR="5C48033C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 palveluista (</w:t>
      </w:r>
      <w:r w:rsidR="35318388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x</w:t>
      </w:r>
      <w:r w:rsidR="5C48033C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 %), hankinnoista (</w:t>
      </w:r>
      <w:r w:rsidR="65C45875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x</w:t>
      </w:r>
      <w:r w:rsidR="5C48033C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 %), tapahtumien ja koulutuksien järjestämisestä (</w:t>
      </w:r>
      <w:r w:rsidR="3FCE3D6E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x</w:t>
      </w:r>
      <w:r w:rsidR="5C48033C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 %)</w:t>
      </w:r>
      <w:r w:rsidR="3D354945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 …. ja matkustamisesta</w:t>
      </w:r>
      <w:r w:rsidR="2A8E0E4E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 (</w:t>
      </w:r>
      <w:r w:rsidR="08839022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x</w:t>
      </w:r>
      <w:r w:rsidR="2A8E0E4E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 %)</w:t>
      </w:r>
      <w:r w:rsidR="4D2819AB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.</w:t>
      </w:r>
    </w:p>
    <w:p w14:paraId="7201650C" w14:textId="2DA79C50" w:rsidR="00AC1277" w:rsidRDefault="00AC1277" w:rsidP="20A61AF9">
      <w:pPr>
        <w:spacing w:line="240" w:lineRule="auto"/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</w:pPr>
      <w:r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Yhden osallistujan päiväkohtainen hiilijalanjälki oli. </w:t>
      </w:r>
    </w:p>
    <w:p w14:paraId="4E5A7845" w14:textId="2A486A6A" w:rsidR="6C6DEFF4" w:rsidRDefault="6C6DEFF4" w:rsidP="6676BFD4">
      <w:pPr>
        <w:spacing w:line="240" w:lineRule="auto"/>
      </w:pPr>
      <w:r>
        <w:rPr>
          <w:noProof/>
        </w:rPr>
        <w:drawing>
          <wp:inline distT="0" distB="0" distL="0" distR="0" wp14:anchorId="145CCE93" wp14:editId="1224678E">
            <wp:extent cx="5314008" cy="3830515"/>
            <wp:effectExtent l="0" t="0" r="0" b="0"/>
            <wp:docPr id="995107814" name="Kuva 995107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008" cy="38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64202" w14:textId="7DD8624B" w:rsidR="6C6DEFF4" w:rsidRPr="00AC1277" w:rsidRDefault="1EDF9C5C" w:rsidP="6676BFD4">
      <w:pPr>
        <w:spacing w:line="240" w:lineRule="auto"/>
        <w:rPr>
          <w:lang w:val="fi-FI"/>
        </w:rPr>
      </w:pPr>
      <w:r w:rsidRPr="00AC1277">
        <w:rPr>
          <w:lang w:val="fi-FI"/>
        </w:rPr>
        <w:t xml:space="preserve">Voit tehdä vastaavanlaisen kuvaajan </w:t>
      </w:r>
      <w:proofErr w:type="spellStart"/>
      <w:r w:rsidRPr="00AC1277">
        <w:rPr>
          <w:lang w:val="fi-FI"/>
        </w:rPr>
        <w:t>Canvassa</w:t>
      </w:r>
      <w:proofErr w:type="spellEnd"/>
      <w:r w:rsidR="2D761726" w:rsidRPr="00AC1277">
        <w:rPr>
          <w:lang w:val="fi-FI"/>
        </w:rPr>
        <w:t>.</w:t>
      </w:r>
      <w:r w:rsidRPr="00AC1277">
        <w:rPr>
          <w:lang w:val="fi-FI"/>
        </w:rPr>
        <w:t xml:space="preserve"> </w:t>
      </w:r>
      <w:r w:rsidR="2706D5A2" w:rsidRPr="00AC1277">
        <w:rPr>
          <w:lang w:val="fi-FI"/>
        </w:rPr>
        <w:t>Älä tee omaa</w:t>
      </w:r>
      <w:r w:rsidR="4E63D0F3" w:rsidRPr="00AC1277">
        <w:rPr>
          <w:lang w:val="fi-FI"/>
        </w:rPr>
        <w:t xml:space="preserve"> kuvaajaa valmiin </w:t>
      </w:r>
      <w:proofErr w:type="spellStart"/>
      <w:r w:rsidR="32745173" w:rsidRPr="00AC1277">
        <w:rPr>
          <w:lang w:val="fi-FI"/>
        </w:rPr>
        <w:t>canva</w:t>
      </w:r>
      <w:proofErr w:type="spellEnd"/>
      <w:r w:rsidR="32745173" w:rsidRPr="00AC1277">
        <w:rPr>
          <w:lang w:val="fi-FI"/>
        </w:rPr>
        <w:t xml:space="preserve"> </w:t>
      </w:r>
      <w:r w:rsidR="4E63D0F3" w:rsidRPr="00AC1277">
        <w:rPr>
          <w:lang w:val="fi-FI"/>
        </w:rPr>
        <w:t xml:space="preserve">pohjan päälle, vaan kopio sivu ja teen oma kuvaajasi </w:t>
      </w:r>
      <w:proofErr w:type="spellStart"/>
      <w:r w:rsidR="0629B938" w:rsidRPr="00AC1277">
        <w:rPr>
          <w:lang w:val="fi-FI"/>
        </w:rPr>
        <w:t>kopiodulle</w:t>
      </w:r>
      <w:proofErr w:type="spellEnd"/>
      <w:r w:rsidR="0629B938" w:rsidRPr="00AC1277">
        <w:rPr>
          <w:lang w:val="fi-FI"/>
        </w:rPr>
        <w:t xml:space="preserve"> sivulle</w:t>
      </w:r>
      <w:r w:rsidR="4E63D0F3" w:rsidRPr="00AC1277">
        <w:rPr>
          <w:lang w:val="fi-FI"/>
        </w:rPr>
        <w:t>:</w:t>
      </w:r>
      <w:r w:rsidRPr="00AC1277">
        <w:rPr>
          <w:lang w:val="fi-FI"/>
        </w:rPr>
        <w:t xml:space="preserve"> </w:t>
      </w:r>
      <w:hyperlink r:id="rId7">
        <w:r w:rsidR="3BA82B99" w:rsidRPr="00AC1277">
          <w:rPr>
            <w:rStyle w:val="Hyperlinkki"/>
            <w:lang w:val="fi-FI"/>
          </w:rPr>
          <w:t>https://www.canva.com/design/DAFu3_yVsYc/TbsRsf5OsTyx2VkhzLGSoQ/edit?utm_content=DAFu3_yVsYc&amp;utm_campaign=designshare&amp;utm_medium=link2&amp;utm_source=sharebutton</w:t>
        </w:r>
      </w:hyperlink>
      <w:r w:rsidR="3BA82B99" w:rsidRPr="00AC1277">
        <w:rPr>
          <w:lang w:val="fi-FI"/>
        </w:rPr>
        <w:t xml:space="preserve"> </w:t>
      </w:r>
    </w:p>
    <w:p w14:paraId="23849CD9" w14:textId="47563D8E" w:rsidR="6676BFD4" w:rsidRPr="00AC1277" w:rsidRDefault="37526340" w:rsidP="6676BFD4">
      <w:pPr>
        <w:spacing w:line="240" w:lineRule="auto"/>
        <w:rPr>
          <w:lang w:val="fi-FI"/>
        </w:rPr>
      </w:pPr>
      <w:r w:rsidRPr="00AC1277">
        <w:rPr>
          <w:lang w:val="fi-FI"/>
        </w:rPr>
        <w:lastRenderedPageBreak/>
        <w:t xml:space="preserve">Voit myös hyödyntää kuvaajana Tallan tai Vuola </w:t>
      </w:r>
      <w:proofErr w:type="spellStart"/>
      <w:r w:rsidRPr="00AC1277">
        <w:rPr>
          <w:lang w:val="fi-FI"/>
        </w:rPr>
        <w:t>excel</w:t>
      </w:r>
      <w:proofErr w:type="spellEnd"/>
      <w:r w:rsidRPr="00AC1277">
        <w:rPr>
          <w:lang w:val="fi-FI"/>
        </w:rPr>
        <w:t>-kuvaajaa.</w:t>
      </w:r>
    </w:p>
    <w:p w14:paraId="45328BB3" w14:textId="24C4A8D6" w:rsidR="580AB339" w:rsidRPr="00AC1277" w:rsidRDefault="580AB339" w:rsidP="580AB339">
      <w:pPr>
        <w:spacing w:line="240" w:lineRule="auto"/>
        <w:rPr>
          <w:lang w:val="fi-FI"/>
        </w:rPr>
      </w:pPr>
    </w:p>
    <w:tbl>
      <w:tblPr>
        <w:tblStyle w:val="TaulukkoRuudukko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05"/>
        <w:gridCol w:w="3105"/>
        <w:gridCol w:w="3105"/>
      </w:tblGrid>
      <w:tr w:rsidR="6676BFD4" w14:paraId="063DA076" w14:textId="77777777" w:rsidTr="580AB339">
        <w:trPr>
          <w:trHeight w:val="300"/>
        </w:trPr>
        <w:tc>
          <w:tcPr>
            <w:tcW w:w="3105" w:type="dxa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6AD9D8FC" w14:textId="30FFBA2C" w:rsidR="6676BFD4" w:rsidRDefault="6676BFD4" w:rsidP="4A3F40B0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4A3F40B0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Hiilijala</w:t>
            </w:r>
            <w:r w:rsidR="12A13BEC" w:rsidRPr="4A3F40B0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n</w:t>
            </w:r>
            <w:r w:rsidRPr="4A3F40B0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jälki</w:t>
            </w:r>
          </w:p>
        </w:tc>
        <w:tc>
          <w:tcPr>
            <w:tcW w:w="3105" w:type="dxa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427D363" w14:textId="5ECB29C5" w:rsidR="6676BFD4" w:rsidRDefault="6676BFD4" w:rsidP="6676BFD4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0EE9406D" w14:textId="332E83A6" w:rsidR="6676BFD4" w:rsidRDefault="6676BFD4" w:rsidP="6676BFD4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</w:pPr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2022</w:t>
            </w:r>
            <w:r w:rsidR="499DCFB9"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 xml:space="preserve"> (kg)</w:t>
            </w:r>
          </w:p>
        </w:tc>
      </w:tr>
      <w:tr w:rsidR="6676BFD4" w14:paraId="3790DA7A" w14:textId="77777777" w:rsidTr="580AB339">
        <w:trPr>
          <w:trHeight w:val="300"/>
        </w:trPr>
        <w:tc>
          <w:tcPr>
            <w:tcW w:w="3105" w:type="dxa"/>
            <w:vMerge w:val="restart"/>
            <w:tcMar>
              <w:left w:w="105" w:type="dxa"/>
              <w:right w:w="105" w:type="dxa"/>
            </w:tcMar>
          </w:tcPr>
          <w:p w14:paraId="5F1241E5" w14:textId="3D6CD65B" w:rsidR="6676BFD4" w:rsidRPr="00AC1277" w:rsidRDefault="6676BFD4" w:rsidP="6676BFD4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</w:pPr>
            <w:proofErr w:type="spellStart"/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Scope</w:t>
            </w:r>
            <w:proofErr w:type="spellEnd"/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 xml:space="preserve"> 1 ja 2</w:t>
            </w:r>
          </w:p>
          <w:p w14:paraId="3D7D0773" w14:textId="5060C302" w:rsidR="6676BFD4" w:rsidRPr="00AC1277" w:rsidRDefault="6676BFD4" w:rsidP="6676BFD4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</w:pPr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Oman toiminnan päästöt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1230D424" w14:textId="78C23B28" w:rsidR="6676BFD4" w:rsidRDefault="6676BFD4" w:rsidP="6676BFD4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Energia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70844E42" w14:textId="45D04F52" w:rsidR="6676BFD4" w:rsidRDefault="6676BFD4" w:rsidP="20A61AF9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</w:pPr>
          </w:p>
        </w:tc>
      </w:tr>
      <w:tr w:rsidR="6676BFD4" w14:paraId="6A95A6A7" w14:textId="77777777" w:rsidTr="580AB339">
        <w:trPr>
          <w:trHeight w:val="300"/>
        </w:trPr>
        <w:tc>
          <w:tcPr>
            <w:tcW w:w="3105" w:type="dxa"/>
            <w:vMerge/>
            <w:vAlign w:val="center"/>
          </w:tcPr>
          <w:p w14:paraId="16587C68" w14:textId="77777777" w:rsidR="00D5274A" w:rsidRDefault="00D5274A"/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41F297E1" w14:textId="5C08FEAF" w:rsidR="6676BFD4" w:rsidRDefault="6676BFD4" w:rsidP="6676BFD4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Omat ajoneuvot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7787DAF1" w14:textId="68E531B9" w:rsidR="6676BFD4" w:rsidRDefault="6676BFD4" w:rsidP="20A61AF9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</w:pPr>
          </w:p>
        </w:tc>
      </w:tr>
      <w:tr w:rsidR="580AB339" w14:paraId="4D3195C3" w14:textId="77777777" w:rsidTr="580AB339">
        <w:trPr>
          <w:trHeight w:val="300"/>
        </w:trPr>
        <w:tc>
          <w:tcPr>
            <w:tcW w:w="3105" w:type="dxa"/>
            <w:vMerge/>
            <w:tcMar>
              <w:left w:w="105" w:type="dxa"/>
              <w:right w:w="105" w:type="dxa"/>
            </w:tcMar>
          </w:tcPr>
          <w:p w14:paraId="499C100B" w14:textId="77777777" w:rsidR="00D5274A" w:rsidRDefault="00D5274A"/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2FB72D33" w14:textId="1B904CAD" w:rsidR="773499C8" w:rsidRDefault="773499C8" w:rsidP="580AB339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</w:pPr>
            <w:r w:rsidRPr="580AB339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Poltto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1C75778D" w14:textId="406D2EC0" w:rsidR="580AB339" w:rsidRDefault="580AB339" w:rsidP="580AB339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</w:pPr>
          </w:p>
        </w:tc>
      </w:tr>
      <w:tr w:rsidR="6676BFD4" w14:paraId="68235335" w14:textId="77777777" w:rsidTr="580AB339">
        <w:trPr>
          <w:trHeight w:val="300"/>
        </w:trPr>
        <w:tc>
          <w:tcPr>
            <w:tcW w:w="3105" w:type="dxa"/>
            <w:vMerge w:val="restart"/>
            <w:tcMar>
              <w:left w:w="105" w:type="dxa"/>
              <w:right w:w="105" w:type="dxa"/>
            </w:tcMar>
          </w:tcPr>
          <w:p w14:paraId="3AE574CE" w14:textId="4FE8867A" w:rsidR="6676BFD4" w:rsidRDefault="6676BFD4" w:rsidP="6676BFD4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proofErr w:type="spellStart"/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Scope</w:t>
            </w:r>
            <w:proofErr w:type="spellEnd"/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 xml:space="preserve"> 3</w:t>
            </w:r>
          </w:p>
          <w:p w14:paraId="3DFBAE6D" w14:textId="1352F5E8" w:rsidR="6676BFD4" w:rsidRDefault="6676BFD4" w:rsidP="6676BFD4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Muut epäsuorat päästöt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5B355E2A" w14:textId="1D885036" w:rsidR="6676BFD4" w:rsidRDefault="6676BFD4" w:rsidP="6676BFD4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Palvelut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3280B426" w14:textId="3EA408BD" w:rsidR="6676BFD4" w:rsidRDefault="6676BFD4" w:rsidP="20A61AF9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</w:pPr>
          </w:p>
        </w:tc>
      </w:tr>
      <w:tr w:rsidR="6676BFD4" w14:paraId="0A8F8D3E" w14:textId="77777777" w:rsidTr="580AB339">
        <w:trPr>
          <w:trHeight w:val="300"/>
        </w:trPr>
        <w:tc>
          <w:tcPr>
            <w:tcW w:w="3105" w:type="dxa"/>
            <w:vMerge/>
            <w:vAlign w:val="center"/>
          </w:tcPr>
          <w:p w14:paraId="25B599E5" w14:textId="77777777" w:rsidR="00D5274A" w:rsidRDefault="00D5274A"/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31DBBA60" w14:textId="20E43711" w:rsidR="6676BFD4" w:rsidRDefault="6676BFD4" w:rsidP="6676BFD4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Hankinnat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2F689F2D" w14:textId="12BB34D4" w:rsidR="6676BFD4" w:rsidRDefault="6676BFD4" w:rsidP="20A61AF9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</w:pPr>
          </w:p>
        </w:tc>
      </w:tr>
      <w:tr w:rsidR="6676BFD4" w14:paraId="2DAD4C35" w14:textId="77777777" w:rsidTr="580AB339">
        <w:trPr>
          <w:trHeight w:val="300"/>
        </w:trPr>
        <w:tc>
          <w:tcPr>
            <w:tcW w:w="3105" w:type="dxa"/>
            <w:vMerge/>
            <w:vAlign w:val="center"/>
          </w:tcPr>
          <w:p w14:paraId="0B284CF6" w14:textId="77777777" w:rsidR="00D5274A" w:rsidRDefault="00D5274A"/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0F656917" w14:textId="70CA0DCD" w:rsidR="6676BFD4" w:rsidRDefault="6676BFD4" w:rsidP="6676BFD4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Tapahtumat ja koulutukset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5A8EF8D6" w14:textId="658F09D4" w:rsidR="6676BFD4" w:rsidRDefault="6676BFD4" w:rsidP="20A61AF9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</w:pPr>
          </w:p>
        </w:tc>
      </w:tr>
      <w:tr w:rsidR="6676BFD4" w14:paraId="041B44DE" w14:textId="77777777" w:rsidTr="580AB339">
        <w:trPr>
          <w:trHeight w:val="300"/>
        </w:trPr>
        <w:tc>
          <w:tcPr>
            <w:tcW w:w="3105" w:type="dxa"/>
            <w:vMerge/>
            <w:vAlign w:val="center"/>
          </w:tcPr>
          <w:p w14:paraId="163220CB" w14:textId="77777777" w:rsidR="00D5274A" w:rsidRDefault="00D5274A"/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3B521627" w14:textId="39E2D162" w:rsidR="6676BFD4" w:rsidRDefault="6676BFD4" w:rsidP="6676BFD4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Matkustaminen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0C6791FD" w14:textId="0663BD45" w:rsidR="6676BFD4" w:rsidRDefault="6676BFD4" w:rsidP="20A61AF9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</w:pPr>
          </w:p>
        </w:tc>
      </w:tr>
      <w:tr w:rsidR="6676BFD4" w14:paraId="212981CD" w14:textId="77777777" w:rsidTr="580AB339">
        <w:trPr>
          <w:trHeight w:val="300"/>
        </w:trPr>
        <w:tc>
          <w:tcPr>
            <w:tcW w:w="3105" w:type="dxa"/>
            <w:vMerge/>
            <w:vAlign w:val="center"/>
          </w:tcPr>
          <w:p w14:paraId="2F900000" w14:textId="77777777" w:rsidR="00D5274A" w:rsidRDefault="00D5274A"/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3DBE4833" w14:textId="5B02A36E" w:rsidR="6676BFD4" w:rsidRDefault="266455AF" w:rsidP="580AB339">
            <w:pPr>
              <w:spacing w:line="259" w:lineRule="auto"/>
            </w:pPr>
            <w:r w:rsidRPr="580AB339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Säännöllinen toiminta/viikkotoiminta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2C4AE9EC" w14:textId="3857A7B8" w:rsidR="6676BFD4" w:rsidRDefault="6676BFD4" w:rsidP="20A61AF9">
            <w:pPr>
              <w:spacing w:line="259" w:lineRule="auto"/>
              <w:rPr>
                <w:rFonts w:ascii="Merriweather" w:eastAsia="Merriweather" w:hAnsi="Merriweather" w:cs="Merriweather"/>
                <w:b/>
                <w:bCs/>
                <w:sz w:val="20"/>
                <w:szCs w:val="20"/>
                <w:lang w:val="fi-FI"/>
              </w:rPr>
            </w:pPr>
          </w:p>
        </w:tc>
      </w:tr>
      <w:tr w:rsidR="6676BFD4" w14:paraId="1EEA6E72" w14:textId="77777777" w:rsidTr="580AB339">
        <w:trPr>
          <w:trHeight w:val="300"/>
        </w:trPr>
        <w:tc>
          <w:tcPr>
            <w:tcW w:w="3105" w:type="dxa"/>
            <w:vMerge/>
            <w:vAlign w:val="center"/>
          </w:tcPr>
          <w:p w14:paraId="5CD04BAE" w14:textId="77777777" w:rsidR="00D5274A" w:rsidRDefault="00D5274A"/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1D73D86C" w14:textId="2182497A" w:rsidR="6676BFD4" w:rsidRDefault="6676BFD4" w:rsidP="6676BFD4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Jätehuolto</w:t>
            </w:r>
          </w:p>
        </w:tc>
        <w:tc>
          <w:tcPr>
            <w:tcW w:w="3105" w:type="dxa"/>
            <w:tcMar>
              <w:left w:w="105" w:type="dxa"/>
              <w:right w:w="105" w:type="dxa"/>
            </w:tcMar>
          </w:tcPr>
          <w:p w14:paraId="6D93D958" w14:textId="11E2CF19" w:rsidR="6676BFD4" w:rsidRDefault="6676BFD4" w:rsidP="20A61AF9">
            <w:pPr>
              <w:spacing w:line="259" w:lineRule="auto"/>
              <w:rPr>
                <w:rFonts w:ascii="Merriweather" w:eastAsia="Merriweather" w:hAnsi="Merriweather" w:cs="Merriweather"/>
                <w:b/>
                <w:bCs/>
                <w:sz w:val="20"/>
                <w:szCs w:val="20"/>
                <w:lang w:val="fi-FI"/>
              </w:rPr>
            </w:pPr>
          </w:p>
        </w:tc>
      </w:tr>
      <w:tr w:rsidR="6676BFD4" w14:paraId="16EB9D2C" w14:textId="77777777" w:rsidTr="580AB339">
        <w:trPr>
          <w:trHeight w:val="300"/>
        </w:trPr>
        <w:tc>
          <w:tcPr>
            <w:tcW w:w="3105" w:type="dxa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16E40A05" w14:textId="59C7FACA" w:rsidR="6676BFD4" w:rsidRDefault="6676BFD4" w:rsidP="6676BFD4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</w:pPr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 xml:space="preserve">Hiilijalanjälki </w:t>
            </w:r>
            <w:r w:rsidR="66B3ADB0"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kg</w:t>
            </w:r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 xml:space="preserve"> CO2e</w:t>
            </w:r>
          </w:p>
        </w:tc>
        <w:tc>
          <w:tcPr>
            <w:tcW w:w="3105" w:type="dxa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6F0DEADF" w14:textId="24F2CFF1" w:rsidR="6676BFD4" w:rsidRDefault="6676BFD4" w:rsidP="6676BFD4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r w:rsidRPr="6676BFD4"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  <w:t>Yhteensä</w:t>
            </w:r>
          </w:p>
        </w:tc>
        <w:tc>
          <w:tcPr>
            <w:tcW w:w="3105" w:type="dxa"/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4E7D5DB" w14:textId="39994B95" w:rsidR="30E02EF1" w:rsidRDefault="30E02EF1" w:rsidP="20A61AF9">
            <w:pPr>
              <w:spacing w:line="259" w:lineRule="auto"/>
              <w:rPr>
                <w:rFonts w:ascii="Merriweather" w:eastAsia="Merriweather" w:hAnsi="Merriweather" w:cs="Merriweather"/>
                <w:sz w:val="20"/>
                <w:szCs w:val="20"/>
                <w:lang w:val="fi-FI"/>
              </w:rPr>
            </w:pPr>
          </w:p>
        </w:tc>
      </w:tr>
    </w:tbl>
    <w:p w14:paraId="02E5C96E" w14:textId="77BBE43D" w:rsidR="1B557880" w:rsidRDefault="1B557880" w:rsidP="580AB339">
      <w:pPr>
        <w:keepNext/>
        <w:keepLines/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</w:pPr>
      <w:r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Jos laskelmia on useammalta vuodelta, voit lisätä uuden sarakkeen jokaiselle vuodelle.</w:t>
      </w:r>
      <w:r w:rsidR="4A3E11BB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 Huom</w:t>
      </w:r>
      <w:r w:rsidR="2F712CFB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.</w:t>
      </w:r>
      <w:r w:rsidR="4A3E11BB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 “postituksen</w:t>
      </w:r>
      <w:r w:rsidR="7C1E3559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”</w:t>
      </w:r>
      <w:r w:rsidR="4A3E11BB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 hiilij</w:t>
      </w:r>
      <w:r w:rsidR="1C6723AF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a</w:t>
      </w:r>
      <w:r w:rsidR="4A3E11BB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lanjäljen voi lisätä mukaan kategoriaan “palvelut”.</w:t>
      </w:r>
    </w:p>
    <w:p w14:paraId="62CC1E17" w14:textId="08CBC618" w:rsidR="6F80DF3A" w:rsidRPr="00AC1277" w:rsidRDefault="6F80DF3A" w:rsidP="6676BFD4">
      <w:pPr>
        <w:pStyle w:val="Otsikko3"/>
        <w:spacing w:before="240" w:after="60" w:line="240" w:lineRule="auto"/>
        <w:rPr>
          <w:rFonts w:ascii="PT Sans" w:eastAsia="PT Sans" w:hAnsi="PT Sans" w:cs="PT Sans"/>
          <w:color w:val="28A9E1"/>
          <w:sz w:val="22"/>
          <w:szCs w:val="22"/>
          <w:lang w:val="fi-FI"/>
        </w:rPr>
      </w:pPr>
      <w:r w:rsidRPr="6676BFD4">
        <w:rPr>
          <w:rFonts w:ascii="PT Sans" w:eastAsia="PT Sans" w:hAnsi="PT Sans" w:cs="PT Sans"/>
          <w:b/>
          <w:bCs/>
          <w:color w:val="28A9E1"/>
          <w:sz w:val="22"/>
          <w:szCs w:val="22"/>
          <w:lang w:val="fi-FI"/>
        </w:rPr>
        <w:t>Laskentamenetelmä</w:t>
      </w:r>
    </w:p>
    <w:p w14:paraId="53BF294E" w14:textId="4EA249BD" w:rsidR="6676BFD4" w:rsidRDefault="6676BFD4" w:rsidP="6676BFD4">
      <w:pPr>
        <w:keepNext/>
        <w:keepLines/>
        <w:rPr>
          <w:rFonts w:ascii="Merriweather" w:eastAsia="Merriweather" w:hAnsi="Merriweather" w:cs="Merriweather"/>
          <w:sz w:val="20"/>
          <w:szCs w:val="20"/>
          <w:lang w:val="fi-FI"/>
        </w:rPr>
      </w:pPr>
    </w:p>
    <w:p w14:paraId="7D3192CA" w14:textId="67C17FBE" w:rsidR="6676BFD4" w:rsidRPr="00AC1277" w:rsidRDefault="6F80DF3A" w:rsidP="20A61AF9">
      <w:pPr>
        <w:keepNext/>
        <w:keepLines/>
        <w:rPr>
          <w:rFonts w:ascii="Merriweather" w:eastAsia="Merriweather" w:hAnsi="Merriweather" w:cs="Merriweather"/>
          <w:sz w:val="20"/>
          <w:szCs w:val="20"/>
          <w:lang w:val="fi-FI"/>
        </w:rPr>
      </w:pPr>
      <w:r w:rsidRPr="20A61AF9">
        <w:rPr>
          <w:rFonts w:ascii="Merriweather" w:eastAsia="Merriweather" w:hAnsi="Merriweather" w:cs="Merriweather"/>
          <w:sz w:val="20"/>
          <w:szCs w:val="20"/>
          <w:lang w:val="fi-FI"/>
        </w:rPr>
        <w:t xml:space="preserve">Laskelma toteutettiin Partion </w:t>
      </w:r>
      <w:r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Vuola</w:t>
      </w:r>
      <w:r w:rsidR="4A891115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/Talla</w:t>
      </w:r>
      <w:r w:rsidRPr="20A61AF9">
        <w:rPr>
          <w:rFonts w:ascii="Merriweather" w:eastAsia="Merriweather" w:hAnsi="Merriweather" w:cs="Merriweather"/>
          <w:sz w:val="20"/>
          <w:szCs w:val="20"/>
          <w:lang w:val="fi-FI"/>
        </w:rPr>
        <w:t>-laskurilla</w:t>
      </w:r>
      <w:r w:rsidR="63A90DEF" w:rsidRPr="20A61AF9">
        <w:rPr>
          <w:rFonts w:ascii="Merriweather" w:eastAsia="Merriweather" w:hAnsi="Merriweather" w:cs="Merriweather"/>
          <w:sz w:val="20"/>
          <w:szCs w:val="20"/>
          <w:lang w:val="fi-FI"/>
        </w:rPr>
        <w:t>.</w:t>
      </w:r>
      <w:r w:rsidRPr="20A61AF9">
        <w:rPr>
          <w:rFonts w:ascii="Merriweather" w:eastAsia="Merriweather" w:hAnsi="Merriweather" w:cs="Merriweather"/>
          <w:sz w:val="20"/>
          <w:szCs w:val="20"/>
          <w:lang w:val="fi-FI"/>
        </w:rPr>
        <w:t xml:space="preserve"> Voit tutustua laskuriin ja sen menetelmiin tarkemmin </w:t>
      </w:r>
      <w:hyperlink r:id="rId8">
        <w:r w:rsidRPr="20A61AF9">
          <w:rPr>
            <w:rStyle w:val="Hyperlinkki"/>
            <w:rFonts w:ascii="Merriweather" w:eastAsia="Merriweather" w:hAnsi="Merriweather" w:cs="Merriweather"/>
            <w:sz w:val="20"/>
            <w:szCs w:val="20"/>
            <w:lang w:val="fi-FI"/>
          </w:rPr>
          <w:t>täällä</w:t>
        </w:r>
      </w:hyperlink>
      <w:r w:rsidR="6D806758" w:rsidRPr="20A61AF9">
        <w:rPr>
          <w:rFonts w:ascii="Merriweather" w:eastAsia="Merriweather" w:hAnsi="Merriweather" w:cs="Merriweather"/>
          <w:sz w:val="20"/>
          <w:szCs w:val="20"/>
          <w:lang w:val="fi-FI"/>
        </w:rPr>
        <w:t>.</w:t>
      </w:r>
    </w:p>
    <w:p w14:paraId="45A170B1" w14:textId="460EC2FB" w:rsidR="6F80DF3A" w:rsidRPr="00AC1277" w:rsidRDefault="6F80DF3A" w:rsidP="6676BFD4">
      <w:pPr>
        <w:pStyle w:val="Otsikko3"/>
        <w:spacing w:before="240" w:after="60" w:line="240" w:lineRule="auto"/>
        <w:rPr>
          <w:rFonts w:ascii="PT Sans" w:eastAsia="PT Sans" w:hAnsi="PT Sans" w:cs="PT Sans"/>
          <w:color w:val="28A9E1"/>
          <w:sz w:val="22"/>
          <w:szCs w:val="22"/>
          <w:lang w:val="fi-FI"/>
        </w:rPr>
      </w:pPr>
      <w:r w:rsidRPr="6676BFD4">
        <w:rPr>
          <w:rFonts w:ascii="PT Sans" w:eastAsia="PT Sans" w:hAnsi="PT Sans" w:cs="PT Sans"/>
          <w:b/>
          <w:bCs/>
          <w:color w:val="28A9E1"/>
          <w:sz w:val="22"/>
          <w:szCs w:val="22"/>
          <w:lang w:val="fi-FI"/>
        </w:rPr>
        <w:t>Rajaukset</w:t>
      </w:r>
    </w:p>
    <w:p w14:paraId="60EE8430" w14:textId="77855316" w:rsidR="6676BFD4" w:rsidRPr="00AC1277" w:rsidRDefault="6676BFD4" w:rsidP="6676BFD4">
      <w:pPr>
        <w:keepNext/>
        <w:keepLines/>
        <w:rPr>
          <w:rFonts w:ascii="Calibri" w:eastAsia="Calibri" w:hAnsi="Calibri" w:cs="Calibri"/>
          <w:lang w:val="fi-FI"/>
        </w:rPr>
      </w:pPr>
    </w:p>
    <w:p w14:paraId="3A50510A" w14:textId="54313281" w:rsidR="6F80DF3A" w:rsidRDefault="6F80DF3A" w:rsidP="20A61AF9">
      <w:pPr>
        <w:keepNext/>
        <w:keepLines/>
        <w:rPr>
          <w:rFonts w:ascii="Merriweather" w:eastAsia="Merriweather" w:hAnsi="Merriweather" w:cs="Merriweather"/>
          <w:sz w:val="20"/>
          <w:szCs w:val="20"/>
          <w:lang w:val="fi-FI"/>
        </w:rPr>
      </w:pPr>
      <w:r w:rsidRPr="20A61AF9">
        <w:rPr>
          <w:rFonts w:ascii="Merriweather" w:eastAsia="Merriweather" w:hAnsi="Merriweather" w:cs="Merriweather"/>
          <w:sz w:val="20"/>
          <w:szCs w:val="20"/>
          <w:lang w:val="fi-FI"/>
        </w:rPr>
        <w:t xml:space="preserve">Hiilijalanjälkilaskelma kattaa tällä hetkellä </w:t>
      </w:r>
      <w:r w:rsidR="3EC44891" w:rsidRPr="20A61AF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[toimijan nimi]</w:t>
      </w:r>
      <w:r w:rsidR="150353CE" w:rsidRPr="20A61AF9">
        <w:rPr>
          <w:rFonts w:ascii="Merriweather" w:eastAsia="Merriweather" w:hAnsi="Merriweather" w:cs="Merriweather"/>
          <w:sz w:val="20"/>
          <w:szCs w:val="20"/>
          <w:lang w:val="fi-FI"/>
        </w:rPr>
        <w:t xml:space="preserve"> hiilijalanjäljen.</w:t>
      </w:r>
    </w:p>
    <w:p w14:paraId="5261C281" w14:textId="370BAD4E" w:rsidR="6F80DF3A" w:rsidRPr="00AC1277" w:rsidRDefault="6F80DF3A" w:rsidP="6676BFD4">
      <w:pPr>
        <w:spacing w:line="240" w:lineRule="auto"/>
        <w:rPr>
          <w:rFonts w:ascii="Merriweather" w:eastAsia="Merriweather" w:hAnsi="Merriweather" w:cs="Merriweather"/>
          <w:sz w:val="20"/>
          <w:szCs w:val="20"/>
          <w:lang w:val="fi-FI"/>
        </w:rPr>
      </w:pPr>
      <w:r w:rsidRPr="20A61AF9">
        <w:rPr>
          <w:rFonts w:ascii="Merriweather" w:eastAsia="Merriweather" w:hAnsi="Merriweather" w:cs="Merriweather"/>
          <w:sz w:val="20"/>
          <w:szCs w:val="20"/>
          <w:lang w:val="fi-FI"/>
        </w:rPr>
        <w:t>Laskelmassa ei oteta toistaiseksi huomioon:</w:t>
      </w:r>
    </w:p>
    <w:p w14:paraId="453C2FFA" w14:textId="3E2272CB" w:rsidR="6F80DF3A" w:rsidRDefault="47CBDF00" w:rsidP="580AB339">
      <w:pPr>
        <w:pStyle w:val="Luettelokappale"/>
        <w:numPr>
          <w:ilvl w:val="0"/>
          <w:numId w:val="8"/>
        </w:numPr>
        <w:spacing w:line="240" w:lineRule="auto"/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</w:pPr>
      <w:r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Alla esimerkkejä, mitä asioita laskelmista</w:t>
      </w:r>
      <w:r w:rsidR="7DE6636C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 usein</w:t>
      </w:r>
      <w:r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 puuttuu:</w:t>
      </w:r>
    </w:p>
    <w:p w14:paraId="448DDBE6" w14:textId="06A0C5F1" w:rsidR="6F80DF3A" w:rsidRDefault="6F80DF3A" w:rsidP="580AB339">
      <w:pPr>
        <w:pStyle w:val="Luettelokappale"/>
        <w:numPr>
          <w:ilvl w:val="0"/>
          <w:numId w:val="8"/>
        </w:numPr>
        <w:spacing w:line="240" w:lineRule="auto"/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</w:pPr>
      <w:r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Partion</w:t>
      </w:r>
      <w:r w:rsidR="034B9205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 </w:t>
      </w:r>
      <w:r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harrastamisesta seuraavia yksilön tekemiä hankintoja, kuten eväiden sekä retkeilytarvikkeiden hankin</w:t>
      </w:r>
      <w:r w:rsidR="00112A46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nan jalanjälkeä</w:t>
      </w:r>
    </w:p>
    <w:p w14:paraId="7CF701A3" w14:textId="608FD9ED" w:rsidR="6F80DF3A" w:rsidRDefault="7504F0B3" w:rsidP="20A61AF9">
      <w:pPr>
        <w:pStyle w:val="Luettelokappale"/>
        <w:numPr>
          <w:ilvl w:val="0"/>
          <w:numId w:val="8"/>
        </w:numPr>
        <w:spacing w:line="240" w:lineRule="auto"/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</w:pPr>
      <w:r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D</w:t>
      </w:r>
      <w:r w:rsidR="6F80DF3A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igitaalisten järjestelmien ja etäkokousten</w:t>
      </w:r>
      <w:r w:rsidR="4A4F4453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 järjestämisen energiankulutusta</w:t>
      </w:r>
    </w:p>
    <w:p w14:paraId="40C60E77" w14:textId="7010EC7A" w:rsidR="1E8583D4" w:rsidRDefault="62A9365C" w:rsidP="4A3F40B0">
      <w:pPr>
        <w:pStyle w:val="Luettelokappale"/>
        <w:numPr>
          <w:ilvl w:val="0"/>
          <w:numId w:val="8"/>
        </w:numPr>
        <w:spacing w:line="240" w:lineRule="auto"/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</w:pPr>
      <w:r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mitä muuta?</w:t>
      </w:r>
    </w:p>
    <w:p w14:paraId="009E7049" w14:textId="62D3EF6D" w:rsidR="6F80DF3A" w:rsidRDefault="6F80DF3A" w:rsidP="6676BFD4">
      <w:pPr>
        <w:pStyle w:val="Otsikko3"/>
        <w:spacing w:before="240" w:after="60" w:line="240" w:lineRule="auto"/>
        <w:rPr>
          <w:rFonts w:ascii="PT Sans" w:eastAsia="PT Sans" w:hAnsi="PT Sans" w:cs="PT Sans"/>
          <w:color w:val="28A9E1"/>
          <w:sz w:val="22"/>
          <w:szCs w:val="22"/>
        </w:rPr>
      </w:pPr>
      <w:r w:rsidRPr="580AB339">
        <w:rPr>
          <w:rFonts w:ascii="PT Sans" w:eastAsia="PT Sans" w:hAnsi="PT Sans" w:cs="PT Sans"/>
          <w:b/>
          <w:bCs/>
          <w:color w:val="28A9E1"/>
          <w:sz w:val="22"/>
          <w:szCs w:val="22"/>
          <w:lang w:val="fi-FI"/>
        </w:rPr>
        <w:t>Päästöjä vähentävät toimenpiteet</w:t>
      </w:r>
    </w:p>
    <w:p w14:paraId="0D7B0AD3" w14:textId="79DF23F0" w:rsidR="6676BFD4" w:rsidRDefault="6676BFD4" w:rsidP="580AB339">
      <w:pPr>
        <w:keepNext/>
        <w:keepLines/>
        <w:rPr>
          <w:lang w:val="fi-FI"/>
        </w:rPr>
      </w:pPr>
    </w:p>
    <w:p w14:paraId="787272CB" w14:textId="3366D483" w:rsidR="6676BFD4" w:rsidRDefault="13B3090A" w:rsidP="580AB339">
      <w:pPr>
        <w:keepNext/>
        <w:keepLines/>
        <w:rPr>
          <w:rFonts w:ascii="Merriweather" w:eastAsia="Merriweather" w:hAnsi="Merriweather" w:cs="Merriweather"/>
          <w:sz w:val="20"/>
          <w:szCs w:val="20"/>
          <w:lang w:val="fi-FI"/>
        </w:rPr>
      </w:pPr>
      <w:r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[Toimijan nimi]</w:t>
      </w:r>
      <w:r w:rsidRPr="580AB339">
        <w:rPr>
          <w:rFonts w:ascii="Merriweather" w:eastAsia="Merriweather" w:hAnsi="Merriweather" w:cs="Merriweather"/>
          <w:sz w:val="20"/>
          <w:szCs w:val="20"/>
          <w:lang w:val="fi-FI"/>
        </w:rPr>
        <w:t xml:space="preserve"> ovat pyrkineet pienentämään hiilijalanjälkeään alla listatuilla toimenpiteillä.</w:t>
      </w:r>
    </w:p>
    <w:p w14:paraId="254384B8" w14:textId="2B8F8E0E" w:rsidR="6676BFD4" w:rsidRDefault="00955C68" w:rsidP="580AB339">
      <w:pPr>
        <w:pStyle w:val="Luettelokappale"/>
        <w:numPr>
          <w:ilvl w:val="0"/>
          <w:numId w:val="8"/>
        </w:numPr>
        <w:spacing w:line="240" w:lineRule="auto"/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</w:pPr>
      <w:r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Tähän voi listata </w:t>
      </w:r>
      <w:r w:rsidR="4FD8BED9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 xml:space="preserve">ehdotuksia, millä hiilijalanjälkeä voitaisiin </w:t>
      </w:r>
      <w:proofErr w:type="spellStart"/>
      <w:r w:rsidR="4FD8BED9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pinenetää</w:t>
      </w:r>
      <w:proofErr w:type="spellEnd"/>
    </w:p>
    <w:p w14:paraId="28A18B3A" w14:textId="5345FA26" w:rsidR="7F4E7648" w:rsidRPr="00AC1277" w:rsidRDefault="7F4E7648" w:rsidP="580AB339">
      <w:pPr>
        <w:pStyle w:val="Otsikko3"/>
        <w:spacing w:before="240" w:after="60" w:line="240" w:lineRule="auto"/>
        <w:rPr>
          <w:lang w:val="fi-FI"/>
        </w:rPr>
      </w:pPr>
      <w:r w:rsidRPr="580AB339">
        <w:rPr>
          <w:rFonts w:ascii="PT Sans" w:eastAsia="PT Sans" w:hAnsi="PT Sans" w:cs="PT Sans"/>
          <w:b/>
          <w:bCs/>
          <w:color w:val="28A9E1"/>
          <w:sz w:val="22"/>
          <w:szCs w:val="22"/>
          <w:lang w:val="fi-FI"/>
        </w:rPr>
        <w:lastRenderedPageBreak/>
        <w:t>Miten hiilijalanjälkeä voitaisiin tulevaisuudessa pienentää?</w:t>
      </w:r>
    </w:p>
    <w:p w14:paraId="73B2F974" w14:textId="17921B80" w:rsidR="580AB339" w:rsidRPr="00AC1277" w:rsidRDefault="580AB339" w:rsidP="580AB339">
      <w:pPr>
        <w:keepNext/>
        <w:keepLines/>
        <w:rPr>
          <w:rFonts w:ascii="Merriweather" w:eastAsia="Merriweather" w:hAnsi="Merriweather" w:cs="Merriweather"/>
          <w:sz w:val="20"/>
          <w:szCs w:val="20"/>
          <w:lang w:val="fi-FI"/>
        </w:rPr>
      </w:pPr>
    </w:p>
    <w:p w14:paraId="26CDCA3A" w14:textId="66084C19" w:rsidR="3C96B5A9" w:rsidRDefault="3C96B5A9" w:rsidP="580AB339">
      <w:pPr>
        <w:keepNext/>
        <w:keepLines/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</w:pPr>
      <w:r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Voitte myös ehdottaa keinoja, joilla hiilijalanjälkeä voitaisiin pie</w:t>
      </w:r>
      <w:r w:rsidR="54AF2E5D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n</w:t>
      </w:r>
      <w:r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e</w:t>
      </w:r>
      <w:r w:rsidR="7B96DBE6"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n</w:t>
      </w:r>
      <w:r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tää tulevaisuudessa</w:t>
      </w:r>
    </w:p>
    <w:p w14:paraId="6EEC2661" w14:textId="398449A3" w:rsidR="6A3F729F" w:rsidRDefault="6A3F729F" w:rsidP="580AB339">
      <w:pPr>
        <w:pStyle w:val="Luettelokappale"/>
        <w:numPr>
          <w:ilvl w:val="0"/>
          <w:numId w:val="8"/>
        </w:numPr>
        <w:spacing w:line="240" w:lineRule="auto"/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</w:pPr>
      <w:r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Keino 1</w:t>
      </w:r>
    </w:p>
    <w:p w14:paraId="02DA4F2E" w14:textId="7C1BF0C0" w:rsidR="6A3F729F" w:rsidRDefault="6A3F729F" w:rsidP="580AB339">
      <w:pPr>
        <w:pStyle w:val="Luettelokappale"/>
        <w:numPr>
          <w:ilvl w:val="0"/>
          <w:numId w:val="8"/>
        </w:numPr>
        <w:spacing w:line="240" w:lineRule="auto"/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</w:pPr>
      <w:r w:rsidRPr="580AB339"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  <w:t>Keino 2</w:t>
      </w:r>
    </w:p>
    <w:p w14:paraId="5DA8F6B3" w14:textId="42E222B0" w:rsidR="580AB339" w:rsidRDefault="580AB339" w:rsidP="580AB339">
      <w:pPr>
        <w:spacing w:line="240" w:lineRule="auto"/>
        <w:rPr>
          <w:rFonts w:ascii="Merriweather" w:eastAsia="Merriweather" w:hAnsi="Merriweather" w:cs="Merriweather"/>
          <w:sz w:val="20"/>
          <w:szCs w:val="20"/>
          <w:highlight w:val="yellow"/>
          <w:lang w:val="fi-FI"/>
        </w:rPr>
      </w:pPr>
    </w:p>
    <w:sectPr w:rsidR="580AB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B00"/>
    <w:multiLevelType w:val="hybridMultilevel"/>
    <w:tmpl w:val="F9A25E86"/>
    <w:lvl w:ilvl="0" w:tplc="977019F8">
      <w:start w:val="1"/>
      <w:numFmt w:val="bullet"/>
      <w:lvlText w:val="&gt;"/>
      <w:lvlJc w:val="left"/>
      <w:pPr>
        <w:ind w:left="360" w:hanging="360"/>
      </w:pPr>
      <w:rPr>
        <w:rFonts w:ascii="Tondu Beta" w:hAnsi="Tondu Beta" w:hint="default"/>
      </w:rPr>
    </w:lvl>
    <w:lvl w:ilvl="1" w:tplc="AA749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26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EF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07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4F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C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C3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28D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0D99"/>
    <w:multiLevelType w:val="hybridMultilevel"/>
    <w:tmpl w:val="04F0E93C"/>
    <w:lvl w:ilvl="0" w:tplc="23EC8CC0">
      <w:start w:val="1"/>
      <w:numFmt w:val="bullet"/>
      <w:lvlText w:val="&gt;"/>
      <w:lvlJc w:val="left"/>
      <w:pPr>
        <w:ind w:left="360" w:hanging="360"/>
      </w:pPr>
      <w:rPr>
        <w:rFonts w:ascii="Tondu Beta" w:hAnsi="Tondu Beta" w:hint="default"/>
      </w:rPr>
    </w:lvl>
    <w:lvl w:ilvl="1" w:tplc="36BE6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68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87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CD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61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C1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A2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A4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A1AD"/>
    <w:multiLevelType w:val="hybridMultilevel"/>
    <w:tmpl w:val="44D4F0F2"/>
    <w:lvl w:ilvl="0" w:tplc="FB581EE8">
      <w:start w:val="1"/>
      <w:numFmt w:val="bullet"/>
      <w:lvlText w:val="&gt;"/>
      <w:lvlJc w:val="left"/>
      <w:pPr>
        <w:ind w:left="360" w:hanging="360"/>
      </w:pPr>
      <w:rPr>
        <w:rFonts w:ascii="Tondu Beta" w:hAnsi="Tondu Beta" w:hint="default"/>
      </w:rPr>
    </w:lvl>
    <w:lvl w:ilvl="1" w:tplc="1BE8F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E4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E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E8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86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F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46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A5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DAA11"/>
    <w:multiLevelType w:val="hybridMultilevel"/>
    <w:tmpl w:val="F6A83EB4"/>
    <w:lvl w:ilvl="0" w:tplc="FA52A980">
      <w:start w:val="1"/>
      <w:numFmt w:val="bullet"/>
      <w:lvlText w:val="&gt;"/>
      <w:lvlJc w:val="left"/>
      <w:pPr>
        <w:ind w:left="360" w:hanging="360"/>
      </w:pPr>
      <w:rPr>
        <w:rFonts w:ascii="Tondu Beta" w:hAnsi="Tondu Beta" w:hint="default"/>
      </w:rPr>
    </w:lvl>
    <w:lvl w:ilvl="1" w:tplc="1FC64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05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8D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8C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AA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A2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EC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88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998D5"/>
    <w:multiLevelType w:val="hybridMultilevel"/>
    <w:tmpl w:val="E01074C0"/>
    <w:lvl w:ilvl="0" w:tplc="8E2EE392">
      <w:start w:val="1"/>
      <w:numFmt w:val="bullet"/>
      <w:lvlText w:val="&gt;"/>
      <w:lvlJc w:val="left"/>
      <w:pPr>
        <w:ind w:left="360" w:hanging="360"/>
      </w:pPr>
      <w:rPr>
        <w:rFonts w:ascii="Tondu Beta" w:hAnsi="Tondu Beta" w:hint="default"/>
      </w:rPr>
    </w:lvl>
    <w:lvl w:ilvl="1" w:tplc="D82CC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A89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23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C5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C1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02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60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04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15E40"/>
    <w:multiLevelType w:val="hybridMultilevel"/>
    <w:tmpl w:val="7B084928"/>
    <w:lvl w:ilvl="0" w:tplc="D83AD714">
      <w:start w:val="1"/>
      <w:numFmt w:val="bullet"/>
      <w:lvlText w:val="&gt;"/>
      <w:lvlJc w:val="left"/>
      <w:pPr>
        <w:ind w:left="360" w:hanging="360"/>
      </w:pPr>
      <w:rPr>
        <w:rFonts w:ascii="Tondu Beta" w:hAnsi="Tondu Beta" w:hint="default"/>
      </w:rPr>
    </w:lvl>
    <w:lvl w:ilvl="1" w:tplc="96C6B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65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25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8E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2A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41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09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A7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E4EB0"/>
    <w:multiLevelType w:val="hybridMultilevel"/>
    <w:tmpl w:val="2FECEF90"/>
    <w:lvl w:ilvl="0" w:tplc="F45CF92C">
      <w:start w:val="1"/>
      <w:numFmt w:val="bullet"/>
      <w:lvlText w:val="&gt;"/>
      <w:lvlJc w:val="left"/>
      <w:pPr>
        <w:ind w:left="360" w:hanging="360"/>
      </w:pPr>
      <w:rPr>
        <w:rFonts w:ascii="Tondu Beta" w:hAnsi="Tondu Beta" w:hint="default"/>
      </w:rPr>
    </w:lvl>
    <w:lvl w:ilvl="1" w:tplc="B3069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32A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C7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CA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EC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04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84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E5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34F20"/>
    <w:multiLevelType w:val="hybridMultilevel"/>
    <w:tmpl w:val="B18A8894"/>
    <w:lvl w:ilvl="0" w:tplc="3D8EEDDA">
      <w:start w:val="1"/>
      <w:numFmt w:val="bullet"/>
      <w:lvlText w:val="&gt;"/>
      <w:lvlJc w:val="left"/>
      <w:pPr>
        <w:ind w:left="360" w:hanging="360"/>
      </w:pPr>
      <w:rPr>
        <w:rFonts w:ascii="Tondu Beta" w:hAnsi="Tondu Beta" w:hint="default"/>
      </w:rPr>
    </w:lvl>
    <w:lvl w:ilvl="1" w:tplc="69C41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80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46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CC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8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04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46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80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132972">
    <w:abstractNumId w:val="5"/>
  </w:num>
  <w:num w:numId="2" w16cid:durableId="1911964268">
    <w:abstractNumId w:val="3"/>
  </w:num>
  <w:num w:numId="3" w16cid:durableId="1010790393">
    <w:abstractNumId w:val="2"/>
  </w:num>
  <w:num w:numId="4" w16cid:durableId="1414820214">
    <w:abstractNumId w:val="6"/>
  </w:num>
  <w:num w:numId="5" w16cid:durableId="139083995">
    <w:abstractNumId w:val="1"/>
  </w:num>
  <w:num w:numId="6" w16cid:durableId="492918622">
    <w:abstractNumId w:val="4"/>
  </w:num>
  <w:num w:numId="7" w16cid:durableId="1173185042">
    <w:abstractNumId w:val="7"/>
  </w:num>
  <w:num w:numId="8" w16cid:durableId="158611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6D18D3"/>
    <w:rsid w:val="00112A46"/>
    <w:rsid w:val="008AC5F8"/>
    <w:rsid w:val="00955C68"/>
    <w:rsid w:val="00AC1277"/>
    <w:rsid w:val="00D5274A"/>
    <w:rsid w:val="00EE73EF"/>
    <w:rsid w:val="034B9205"/>
    <w:rsid w:val="06275200"/>
    <w:rsid w:val="0629B938"/>
    <w:rsid w:val="06463046"/>
    <w:rsid w:val="065FBE83"/>
    <w:rsid w:val="06FA077C"/>
    <w:rsid w:val="0790C401"/>
    <w:rsid w:val="07E3E08B"/>
    <w:rsid w:val="08839022"/>
    <w:rsid w:val="08F985D4"/>
    <w:rsid w:val="09004A03"/>
    <w:rsid w:val="0A475A39"/>
    <w:rsid w:val="0A955635"/>
    <w:rsid w:val="0BD0D0E8"/>
    <w:rsid w:val="0C643524"/>
    <w:rsid w:val="1006A0C9"/>
    <w:rsid w:val="1087C165"/>
    <w:rsid w:val="10E0D57F"/>
    <w:rsid w:val="11D10BA2"/>
    <w:rsid w:val="126D6347"/>
    <w:rsid w:val="12A13BEC"/>
    <w:rsid w:val="13B3090A"/>
    <w:rsid w:val="13C07A3D"/>
    <w:rsid w:val="150353CE"/>
    <w:rsid w:val="15E8FED9"/>
    <w:rsid w:val="180A1C3F"/>
    <w:rsid w:val="189DFDB0"/>
    <w:rsid w:val="194A8087"/>
    <w:rsid w:val="199FBE9A"/>
    <w:rsid w:val="19B57095"/>
    <w:rsid w:val="1A1E370C"/>
    <w:rsid w:val="1A206514"/>
    <w:rsid w:val="1A6619AE"/>
    <w:rsid w:val="1AA14602"/>
    <w:rsid w:val="1AF7B3F8"/>
    <w:rsid w:val="1B22669E"/>
    <w:rsid w:val="1B4FD0AA"/>
    <w:rsid w:val="1B557880"/>
    <w:rsid w:val="1BFFCB9E"/>
    <w:rsid w:val="1C6723AF"/>
    <w:rsid w:val="1E6A5A6E"/>
    <w:rsid w:val="1E8583D4"/>
    <w:rsid w:val="1E951A9E"/>
    <w:rsid w:val="1EDF9C5C"/>
    <w:rsid w:val="1F6D18D3"/>
    <w:rsid w:val="2024B219"/>
    <w:rsid w:val="20A61AF9"/>
    <w:rsid w:val="2142E9CF"/>
    <w:rsid w:val="21B66B99"/>
    <w:rsid w:val="22A5510D"/>
    <w:rsid w:val="22E9190C"/>
    <w:rsid w:val="236B8A1C"/>
    <w:rsid w:val="24BC5127"/>
    <w:rsid w:val="266455AF"/>
    <w:rsid w:val="2706D5A2"/>
    <w:rsid w:val="273CFBCB"/>
    <w:rsid w:val="27740375"/>
    <w:rsid w:val="2798CFDB"/>
    <w:rsid w:val="28277B30"/>
    <w:rsid w:val="28B0DC2E"/>
    <w:rsid w:val="29C828B2"/>
    <w:rsid w:val="2A8E0E4E"/>
    <w:rsid w:val="2AF42AF1"/>
    <w:rsid w:val="2CC309E0"/>
    <w:rsid w:val="2D761726"/>
    <w:rsid w:val="2D775E00"/>
    <w:rsid w:val="2DC8ED9E"/>
    <w:rsid w:val="2F6A1C23"/>
    <w:rsid w:val="2F712CFB"/>
    <w:rsid w:val="30E02EF1"/>
    <w:rsid w:val="30E28809"/>
    <w:rsid w:val="32745173"/>
    <w:rsid w:val="32FF9D9A"/>
    <w:rsid w:val="352A8710"/>
    <w:rsid w:val="35318388"/>
    <w:rsid w:val="353CE17E"/>
    <w:rsid w:val="35CF535F"/>
    <w:rsid w:val="37526340"/>
    <w:rsid w:val="37752E08"/>
    <w:rsid w:val="3873A4B7"/>
    <w:rsid w:val="39C0F95D"/>
    <w:rsid w:val="3BA82B99"/>
    <w:rsid w:val="3C96B5A9"/>
    <w:rsid w:val="3CBE549A"/>
    <w:rsid w:val="3CD943BC"/>
    <w:rsid w:val="3D354945"/>
    <w:rsid w:val="3EC44891"/>
    <w:rsid w:val="3FCE3D6E"/>
    <w:rsid w:val="40749275"/>
    <w:rsid w:val="419E7648"/>
    <w:rsid w:val="41F7B3D8"/>
    <w:rsid w:val="441273C7"/>
    <w:rsid w:val="449FF62A"/>
    <w:rsid w:val="44C715CD"/>
    <w:rsid w:val="4669E7A4"/>
    <w:rsid w:val="47CBDF00"/>
    <w:rsid w:val="47DE9DC6"/>
    <w:rsid w:val="499DCFB9"/>
    <w:rsid w:val="4A3E11BB"/>
    <w:rsid w:val="4A3F40B0"/>
    <w:rsid w:val="4A4F4453"/>
    <w:rsid w:val="4A891115"/>
    <w:rsid w:val="4A924B48"/>
    <w:rsid w:val="4B15FBDD"/>
    <w:rsid w:val="4B9382E2"/>
    <w:rsid w:val="4CAB080F"/>
    <w:rsid w:val="4D2819AB"/>
    <w:rsid w:val="4D5B0303"/>
    <w:rsid w:val="4D6121B5"/>
    <w:rsid w:val="4E63D0F3"/>
    <w:rsid w:val="4FD8BED9"/>
    <w:rsid w:val="5099AA9F"/>
    <w:rsid w:val="51CABDC3"/>
    <w:rsid w:val="522D3CCA"/>
    <w:rsid w:val="54125624"/>
    <w:rsid w:val="54589A03"/>
    <w:rsid w:val="54AF2E5D"/>
    <w:rsid w:val="55C5D168"/>
    <w:rsid w:val="55F46A64"/>
    <w:rsid w:val="55F4B211"/>
    <w:rsid w:val="577BCE28"/>
    <w:rsid w:val="57CDD4BE"/>
    <w:rsid w:val="580AB339"/>
    <w:rsid w:val="588B9427"/>
    <w:rsid w:val="5B3F41A9"/>
    <w:rsid w:val="5BEF3C9D"/>
    <w:rsid w:val="5C303B8E"/>
    <w:rsid w:val="5C303DDB"/>
    <w:rsid w:val="5C48033C"/>
    <w:rsid w:val="5D5F054A"/>
    <w:rsid w:val="5DA38E1A"/>
    <w:rsid w:val="5E6ED442"/>
    <w:rsid w:val="5EFAD5AB"/>
    <w:rsid w:val="5FDB7CC0"/>
    <w:rsid w:val="607EB5FE"/>
    <w:rsid w:val="60D45BDF"/>
    <w:rsid w:val="61A34EB1"/>
    <w:rsid w:val="62A9365C"/>
    <w:rsid w:val="63A90DEF"/>
    <w:rsid w:val="65C45875"/>
    <w:rsid w:val="66208F5D"/>
    <w:rsid w:val="66435857"/>
    <w:rsid w:val="6676BFD4"/>
    <w:rsid w:val="66B3ADB0"/>
    <w:rsid w:val="677D6729"/>
    <w:rsid w:val="67BC5FBE"/>
    <w:rsid w:val="6A3F729F"/>
    <w:rsid w:val="6A893DD7"/>
    <w:rsid w:val="6B1591F9"/>
    <w:rsid w:val="6B5D52F9"/>
    <w:rsid w:val="6B60654B"/>
    <w:rsid w:val="6C6DEFF4"/>
    <w:rsid w:val="6CA62ED4"/>
    <w:rsid w:val="6CA9EEBB"/>
    <w:rsid w:val="6D6FD255"/>
    <w:rsid w:val="6D806758"/>
    <w:rsid w:val="6DFE2ECA"/>
    <w:rsid w:val="6F80DF3A"/>
    <w:rsid w:val="702607F2"/>
    <w:rsid w:val="709B8EFF"/>
    <w:rsid w:val="712B0D2D"/>
    <w:rsid w:val="71995831"/>
    <w:rsid w:val="731567EC"/>
    <w:rsid w:val="73FB5FE3"/>
    <w:rsid w:val="7504F0B3"/>
    <w:rsid w:val="756F0022"/>
    <w:rsid w:val="76CDB794"/>
    <w:rsid w:val="771207B7"/>
    <w:rsid w:val="773499C8"/>
    <w:rsid w:val="77D65E0C"/>
    <w:rsid w:val="7949F3F3"/>
    <w:rsid w:val="79677B67"/>
    <w:rsid w:val="7B96DBE6"/>
    <w:rsid w:val="7C1E3559"/>
    <w:rsid w:val="7D808F41"/>
    <w:rsid w:val="7DE6636C"/>
    <w:rsid w:val="7F4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6B8B"/>
  <w15:chartTrackingRefBased/>
  <w15:docId w15:val="{DF835752-8A03-4DB9-A8C0-49B30BDA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tio.fi/nyt/hiilineutraali-partio/hiilijalanjalkilaskur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Fu3_yVsYc/TbsRsf5OsTyx2VkhzLGSoQ/edit?utm_content=DAFu3_yVsYc&amp;utm_campaign=designshare&amp;utm_medium=link2&amp;utm_source=sharebut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artio.fi/wp-content/uploads/2022/11/Hiilineutraali-partio-2030-suunnitelma-PN-II-2022-verkkosivuill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Tikka</dc:creator>
  <cp:keywords/>
  <dc:description/>
  <cp:lastModifiedBy>Suvi Tikka</cp:lastModifiedBy>
  <cp:revision>2</cp:revision>
  <dcterms:created xsi:type="dcterms:W3CDTF">2023-11-06T09:20:00Z</dcterms:created>
  <dcterms:modified xsi:type="dcterms:W3CDTF">2023-11-06T09:20:00Z</dcterms:modified>
</cp:coreProperties>
</file>